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9FF503" w14:textId="77777777" w:rsidR="00130E4B" w:rsidRPr="009546E9" w:rsidRDefault="00130E4B" w:rsidP="00130E4B">
      <w:pPr>
        <w:jc w:val="right"/>
        <w:rPr>
          <w:snapToGrid w:val="0"/>
          <w:sz w:val="20"/>
          <w:szCs w:val="20"/>
          <w:lang w:val="sr-Cyrl-RS"/>
        </w:rPr>
      </w:pPr>
      <w:r w:rsidRPr="009546E9">
        <w:rPr>
          <w:snapToGrid w:val="0"/>
          <w:sz w:val="20"/>
          <w:szCs w:val="20"/>
          <w:lang w:val="sr-Cyrl-RS"/>
        </w:rPr>
        <w:t>Образац 3Г</w:t>
      </w:r>
    </w:p>
    <w:p w14:paraId="288745C3" w14:textId="77777777" w:rsidR="00130E4B" w:rsidRPr="009546E9" w:rsidRDefault="00130E4B" w:rsidP="00130E4B">
      <w:pPr>
        <w:jc w:val="right"/>
        <w:rPr>
          <w:snapToGrid w:val="0"/>
          <w:sz w:val="20"/>
          <w:szCs w:val="20"/>
          <w:lang w:val="sr-Cyrl-RS"/>
        </w:rPr>
      </w:pPr>
    </w:p>
    <w:p w14:paraId="688C233A" w14:textId="77777777" w:rsidR="00130E4B" w:rsidRPr="009546E9" w:rsidRDefault="00130E4B" w:rsidP="00130E4B">
      <w:pPr>
        <w:rPr>
          <w:b/>
          <w:snapToGrid w:val="0"/>
          <w:sz w:val="22"/>
          <w:szCs w:val="22"/>
          <w:lang w:val="sr-Cyrl-RS"/>
        </w:rPr>
      </w:pPr>
      <w:r w:rsidRPr="009546E9">
        <w:rPr>
          <w:b/>
          <w:snapToGrid w:val="0"/>
          <w:lang w:val="sr-Cyrl-RS"/>
        </w:rPr>
        <w:t>Г) ГРУПАЦИЈА ДРУШТВЕНО-ХУМАНИСТИЧКИХ НАУКА</w:t>
      </w:r>
    </w:p>
    <w:p w14:paraId="63305CA8" w14:textId="77777777" w:rsidR="00130E4B" w:rsidRPr="009546E9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515F8B25" w14:textId="77777777" w:rsidR="00130E4B" w:rsidRPr="009546E9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  <w:r w:rsidRPr="009546E9">
        <w:rPr>
          <w:b/>
          <w:sz w:val="20"/>
          <w:szCs w:val="20"/>
          <w:lang w:val="sr-Cyrl-RS"/>
        </w:rPr>
        <w:t>С А Ж Е Т А К</w:t>
      </w:r>
    </w:p>
    <w:p w14:paraId="5969FCC8" w14:textId="77777777" w:rsidR="00130E4B" w:rsidRPr="009546E9" w:rsidRDefault="00130E4B" w:rsidP="00130E4B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9546E9">
        <w:rPr>
          <w:b/>
          <w:sz w:val="20"/>
          <w:szCs w:val="20"/>
          <w:lang w:val="sr-Cyrl-RS"/>
        </w:rPr>
        <w:t xml:space="preserve">РЕФЕРАТА КОМИСИЈЕ O ПРИЈАВЉЕНИМ КАНДИДАТИМА </w:t>
      </w:r>
    </w:p>
    <w:p w14:paraId="5213658A" w14:textId="77777777" w:rsidR="00130E4B" w:rsidRPr="009546E9" w:rsidRDefault="00130E4B" w:rsidP="00130E4B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9546E9">
        <w:rPr>
          <w:b/>
          <w:sz w:val="20"/>
          <w:szCs w:val="20"/>
          <w:lang w:val="sr-Cyrl-RS"/>
        </w:rPr>
        <w:t xml:space="preserve">ЗА ИЗБОР У ЗВАЊЕ </w:t>
      </w:r>
    </w:p>
    <w:p w14:paraId="4D2B33A7" w14:textId="77777777" w:rsidR="00130E4B" w:rsidRPr="009546E9" w:rsidRDefault="00130E4B" w:rsidP="00130E4B">
      <w:pPr>
        <w:ind w:left="763" w:hanging="43"/>
        <w:jc w:val="center"/>
        <w:rPr>
          <w:b/>
          <w:sz w:val="20"/>
          <w:szCs w:val="20"/>
          <w:lang w:val="sr-Cyrl-RS"/>
        </w:rPr>
      </w:pPr>
    </w:p>
    <w:p w14:paraId="0D696350" w14:textId="77777777" w:rsidR="00130E4B" w:rsidRPr="009546E9" w:rsidRDefault="00130E4B" w:rsidP="00130E4B">
      <w:pPr>
        <w:ind w:left="763" w:hanging="43"/>
        <w:jc w:val="center"/>
        <w:rPr>
          <w:b/>
          <w:sz w:val="20"/>
          <w:szCs w:val="20"/>
          <w:lang w:val="sr-Cyrl-RS"/>
        </w:rPr>
      </w:pPr>
    </w:p>
    <w:p w14:paraId="1F13BF25" w14:textId="77777777" w:rsidR="00130E4B" w:rsidRPr="009546E9" w:rsidRDefault="00130E4B" w:rsidP="00130E4B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9546E9">
        <w:rPr>
          <w:b/>
          <w:sz w:val="20"/>
          <w:szCs w:val="20"/>
          <w:lang w:val="sr-Cyrl-RS"/>
        </w:rPr>
        <w:t>I - О КОНКУРСУ</w:t>
      </w:r>
    </w:p>
    <w:p w14:paraId="5398A211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lang w:val="sr-Cyrl-RS"/>
        </w:rPr>
      </w:pPr>
      <w:r w:rsidRPr="009546E9">
        <w:rPr>
          <w:lang w:val="sr-Cyrl-RS"/>
        </w:rPr>
        <w:t xml:space="preserve">Назив факултета: </w:t>
      </w:r>
      <w:r w:rsidRPr="009546E9">
        <w:rPr>
          <w:b/>
          <w:lang w:val="sr-Cyrl-RS"/>
        </w:rPr>
        <w:t>Универзитет у Београду</w:t>
      </w:r>
      <w:r w:rsidRPr="009546E9">
        <w:rPr>
          <w:lang w:val="sr-Cyrl-RS"/>
        </w:rPr>
        <w:t xml:space="preserve"> - </w:t>
      </w:r>
      <w:r w:rsidRPr="009546E9">
        <w:rPr>
          <w:b/>
          <w:lang w:val="sr-Cyrl-RS"/>
        </w:rPr>
        <w:t>Филозофски факултет</w:t>
      </w:r>
    </w:p>
    <w:p w14:paraId="218E45C9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lang w:val="sr-Cyrl-RS"/>
        </w:rPr>
      </w:pPr>
      <w:r w:rsidRPr="009546E9">
        <w:rPr>
          <w:lang w:val="sr-Cyrl-RS"/>
        </w:rPr>
        <w:t xml:space="preserve">Ужа научна, oдносно уметничка област: </w:t>
      </w:r>
      <w:r w:rsidRPr="009546E9">
        <w:rPr>
          <w:b/>
          <w:lang w:val="sr-Cyrl-RS"/>
        </w:rPr>
        <w:t xml:space="preserve">Социологија  </w:t>
      </w:r>
    </w:p>
    <w:p w14:paraId="6A18012A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lang w:val="sr-Cyrl-RS"/>
        </w:rPr>
      </w:pPr>
      <w:r w:rsidRPr="009546E9">
        <w:rPr>
          <w:lang w:val="sr-Cyrl-RS"/>
        </w:rPr>
        <w:t xml:space="preserve">Број кандидата који се бирају: </w:t>
      </w:r>
      <w:r w:rsidRPr="009546E9">
        <w:rPr>
          <w:b/>
          <w:lang w:val="sr-Cyrl-RS"/>
        </w:rPr>
        <w:t>1</w:t>
      </w:r>
    </w:p>
    <w:p w14:paraId="35F19D99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lang w:val="sr-Cyrl-RS"/>
        </w:rPr>
      </w:pPr>
      <w:r w:rsidRPr="009546E9">
        <w:rPr>
          <w:lang w:val="sr-Cyrl-RS"/>
        </w:rPr>
        <w:t xml:space="preserve">Број пријављених кандидата: </w:t>
      </w:r>
      <w:r w:rsidRPr="009546E9">
        <w:rPr>
          <w:b/>
          <w:lang w:val="sr-Cyrl-RS"/>
        </w:rPr>
        <w:t>1</w:t>
      </w:r>
    </w:p>
    <w:p w14:paraId="1137BB4B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lang w:val="sr-Cyrl-RS"/>
        </w:rPr>
      </w:pPr>
      <w:r w:rsidRPr="009546E9">
        <w:rPr>
          <w:lang w:val="sr-Cyrl-RS"/>
        </w:rPr>
        <w:t>Имена пријављених кандидата:</w:t>
      </w:r>
    </w:p>
    <w:p w14:paraId="2218F561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b/>
          <w:lang w:val="sr-Cyrl-RS"/>
        </w:rPr>
      </w:pPr>
      <w:r w:rsidRPr="009546E9">
        <w:rPr>
          <w:b/>
          <w:lang w:val="sr-Cyrl-RS"/>
        </w:rPr>
        <w:tab/>
        <w:t>1. Вера Бацковић</w:t>
      </w:r>
    </w:p>
    <w:p w14:paraId="328A4881" w14:textId="77777777" w:rsidR="00130E4B" w:rsidRPr="009546E9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7E0C5487" w14:textId="77777777" w:rsidR="00130E4B" w:rsidRPr="009546E9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3A13ACD0" w14:textId="77777777" w:rsidR="00130E4B" w:rsidRPr="009546E9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  <w:r w:rsidRPr="009546E9">
        <w:rPr>
          <w:b/>
          <w:sz w:val="20"/>
          <w:szCs w:val="20"/>
          <w:lang w:val="sr-Cyrl-RS"/>
        </w:rPr>
        <w:t>II - О КАНДИДАТИМА</w:t>
      </w:r>
    </w:p>
    <w:p w14:paraId="1FD98573" w14:textId="77777777" w:rsidR="00130E4B" w:rsidRPr="009546E9" w:rsidRDefault="00130E4B" w:rsidP="00130E4B">
      <w:pPr>
        <w:ind w:left="770" w:hanging="50"/>
        <w:rPr>
          <w:b/>
          <w:sz w:val="20"/>
          <w:szCs w:val="20"/>
          <w:lang w:val="sr-Cyrl-RS"/>
        </w:rPr>
      </w:pPr>
    </w:p>
    <w:p w14:paraId="76E1571A" w14:textId="77777777" w:rsidR="00130E4B" w:rsidRPr="009546E9" w:rsidRDefault="00130E4B" w:rsidP="00130E4B">
      <w:pPr>
        <w:ind w:left="770" w:hanging="50"/>
        <w:rPr>
          <w:b/>
          <w:sz w:val="22"/>
          <w:szCs w:val="22"/>
          <w:lang w:val="sr-Cyrl-RS"/>
        </w:rPr>
      </w:pPr>
      <w:r w:rsidRPr="009546E9">
        <w:rPr>
          <w:b/>
          <w:lang w:val="sr-Cyrl-RS"/>
        </w:rPr>
        <w:t>1) - Основни биографски подаци</w:t>
      </w:r>
    </w:p>
    <w:p w14:paraId="3DD787D7" w14:textId="39194E21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lang w:val="sr-Cyrl-RS"/>
        </w:rPr>
      </w:pPr>
      <w:r w:rsidRPr="009546E9">
        <w:rPr>
          <w:lang w:val="sr-Cyrl-RS"/>
        </w:rPr>
        <w:t xml:space="preserve">- Име, средње име и презиме: Вера </w:t>
      </w:r>
      <w:r w:rsidR="0085574E">
        <w:rPr>
          <w:lang w:val="sr-Cyrl-RS"/>
        </w:rPr>
        <w:t>(</w:t>
      </w:r>
      <w:r w:rsidRPr="009546E9">
        <w:rPr>
          <w:lang w:val="sr-Cyrl-RS"/>
        </w:rPr>
        <w:t>Душан</w:t>
      </w:r>
      <w:r w:rsidR="0085574E">
        <w:rPr>
          <w:lang w:val="sr-Cyrl-RS"/>
        </w:rPr>
        <w:t>)</w:t>
      </w:r>
      <w:r w:rsidRPr="009546E9">
        <w:rPr>
          <w:lang w:val="sr-Cyrl-RS"/>
        </w:rPr>
        <w:t xml:space="preserve"> Бацковић</w:t>
      </w:r>
    </w:p>
    <w:p w14:paraId="108325A4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lang w:val="sr-Cyrl-RS"/>
        </w:rPr>
      </w:pPr>
      <w:r w:rsidRPr="009546E9">
        <w:rPr>
          <w:lang w:val="sr-Cyrl-RS"/>
        </w:rPr>
        <w:t>- Датум и место рођења: 11. 8. 1978. Београд</w:t>
      </w:r>
    </w:p>
    <w:p w14:paraId="1247B296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lang w:val="sr-Cyrl-RS"/>
        </w:rPr>
      </w:pPr>
      <w:r w:rsidRPr="009546E9">
        <w:rPr>
          <w:lang w:val="sr-Cyrl-RS"/>
        </w:rPr>
        <w:t>- Установа где је запослен: Филозофски факултет</w:t>
      </w:r>
    </w:p>
    <w:p w14:paraId="639AEC32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lang w:val="sr-Cyrl-RS"/>
        </w:rPr>
      </w:pPr>
      <w:r w:rsidRPr="009546E9">
        <w:rPr>
          <w:lang w:val="sr-Cyrl-RS"/>
        </w:rPr>
        <w:t>- Звање/радно место: ванредни професор</w:t>
      </w:r>
    </w:p>
    <w:p w14:paraId="496433D9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lang w:val="sr-Cyrl-RS"/>
        </w:rPr>
      </w:pPr>
      <w:r w:rsidRPr="009546E9">
        <w:rPr>
          <w:lang w:val="sr-Cyrl-RS"/>
        </w:rPr>
        <w:t>- Научна, односно уметничка област: Социологија</w:t>
      </w:r>
    </w:p>
    <w:p w14:paraId="2425E513" w14:textId="77777777" w:rsidR="00130E4B" w:rsidRPr="009546E9" w:rsidRDefault="00130E4B" w:rsidP="00130E4B">
      <w:pPr>
        <w:ind w:left="770" w:hanging="50"/>
        <w:rPr>
          <w:b/>
          <w:sz w:val="20"/>
          <w:szCs w:val="20"/>
          <w:lang w:val="sr-Cyrl-RS"/>
        </w:rPr>
      </w:pPr>
    </w:p>
    <w:p w14:paraId="5CD1CA30" w14:textId="77777777" w:rsidR="00130E4B" w:rsidRPr="009546E9" w:rsidRDefault="00130E4B" w:rsidP="00130E4B">
      <w:pPr>
        <w:ind w:left="770" w:hanging="50"/>
        <w:rPr>
          <w:sz w:val="22"/>
          <w:szCs w:val="22"/>
          <w:lang w:val="sr-Cyrl-RS"/>
        </w:rPr>
      </w:pPr>
      <w:r w:rsidRPr="009546E9">
        <w:rPr>
          <w:b/>
          <w:lang w:val="sr-Cyrl-RS"/>
        </w:rPr>
        <w:t>2) - Стручна биографија, дипломе и звања</w:t>
      </w:r>
    </w:p>
    <w:p w14:paraId="77468DCB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i/>
          <w:u w:val="single"/>
          <w:lang w:val="sr-Cyrl-RS"/>
        </w:rPr>
      </w:pPr>
      <w:r w:rsidRPr="009546E9">
        <w:rPr>
          <w:i/>
          <w:u w:val="single"/>
          <w:lang w:val="sr-Cyrl-RS"/>
        </w:rPr>
        <w:t>Основне студије:</w:t>
      </w:r>
    </w:p>
    <w:p w14:paraId="68BA9656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lang w:val="sr-Cyrl-RS"/>
        </w:rPr>
      </w:pPr>
      <w:r w:rsidRPr="009546E9">
        <w:rPr>
          <w:lang w:val="sr-Cyrl-RS"/>
        </w:rPr>
        <w:t>- Назив установе: Филозофски факултет Универзитет у Београду</w:t>
      </w:r>
    </w:p>
    <w:p w14:paraId="5926492B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lang w:val="sr-Cyrl-RS"/>
        </w:rPr>
      </w:pPr>
      <w:r w:rsidRPr="009546E9">
        <w:rPr>
          <w:lang w:val="sr-Cyrl-RS"/>
        </w:rPr>
        <w:t>- Место и година завршетка: Београд, 2004.</w:t>
      </w:r>
    </w:p>
    <w:p w14:paraId="2CD1CDFD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i/>
          <w:u w:val="single"/>
          <w:lang w:val="sr-Cyrl-RS"/>
        </w:rPr>
      </w:pPr>
    </w:p>
    <w:p w14:paraId="07D834CF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i/>
          <w:u w:val="single"/>
          <w:lang w:val="sr-Cyrl-RS"/>
        </w:rPr>
      </w:pPr>
      <w:r w:rsidRPr="009546E9">
        <w:rPr>
          <w:i/>
          <w:u w:val="single"/>
          <w:lang w:val="sr-Cyrl-RS"/>
        </w:rPr>
        <w:t xml:space="preserve">Мастер:  </w:t>
      </w:r>
    </w:p>
    <w:p w14:paraId="0C6EB122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lang w:val="sr-Cyrl-RS"/>
        </w:rPr>
      </w:pPr>
      <w:r w:rsidRPr="009546E9">
        <w:rPr>
          <w:lang w:val="sr-Cyrl-RS"/>
        </w:rPr>
        <w:t>- Назив установе:</w:t>
      </w:r>
    </w:p>
    <w:p w14:paraId="0D8E2738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lang w:val="sr-Cyrl-RS"/>
        </w:rPr>
      </w:pPr>
      <w:r w:rsidRPr="009546E9">
        <w:rPr>
          <w:lang w:val="sr-Cyrl-RS"/>
        </w:rPr>
        <w:t>- Место и година завршетка:</w:t>
      </w:r>
    </w:p>
    <w:p w14:paraId="218335DC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lang w:val="sr-Cyrl-RS"/>
        </w:rPr>
      </w:pPr>
      <w:r w:rsidRPr="009546E9">
        <w:rPr>
          <w:lang w:val="sr-Cyrl-RS"/>
        </w:rPr>
        <w:t xml:space="preserve">- Ужа научна, односно уметничка област: </w:t>
      </w:r>
    </w:p>
    <w:p w14:paraId="41B5FA56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lang w:val="sr-Cyrl-RS"/>
        </w:rPr>
      </w:pPr>
    </w:p>
    <w:p w14:paraId="7D517EAB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i/>
          <w:u w:val="single"/>
          <w:lang w:val="sr-Cyrl-RS"/>
        </w:rPr>
      </w:pPr>
      <w:r w:rsidRPr="009546E9">
        <w:rPr>
          <w:i/>
          <w:u w:val="single"/>
          <w:lang w:val="sr-Cyrl-RS"/>
        </w:rPr>
        <w:t xml:space="preserve">Магистеријум:  </w:t>
      </w:r>
    </w:p>
    <w:p w14:paraId="3A7566A0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lang w:val="sr-Cyrl-RS"/>
        </w:rPr>
      </w:pPr>
      <w:r w:rsidRPr="009546E9">
        <w:rPr>
          <w:lang w:val="sr-Cyrl-RS"/>
        </w:rPr>
        <w:t>- Назив установе: Филозофски факултет Универзитет у Београду</w:t>
      </w:r>
    </w:p>
    <w:p w14:paraId="44EECF62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lang w:val="sr-Cyrl-RS"/>
        </w:rPr>
      </w:pPr>
      <w:r w:rsidRPr="009546E9">
        <w:rPr>
          <w:lang w:val="sr-Cyrl-RS"/>
        </w:rPr>
        <w:t>- Место и година завршетка: Београд, 2009.</w:t>
      </w:r>
    </w:p>
    <w:p w14:paraId="1896B27A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lang w:val="sr-Cyrl-RS"/>
        </w:rPr>
      </w:pPr>
      <w:r w:rsidRPr="009546E9">
        <w:rPr>
          <w:lang w:val="sr-Cyrl-RS"/>
        </w:rPr>
        <w:t>- Ужа научна, односно уметничка област: Социологија</w:t>
      </w:r>
    </w:p>
    <w:p w14:paraId="6849BDEC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lang w:val="sr-Cyrl-RS"/>
        </w:rPr>
      </w:pPr>
    </w:p>
    <w:p w14:paraId="7007EB23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i/>
          <w:u w:val="single"/>
          <w:lang w:val="sr-Cyrl-RS"/>
        </w:rPr>
      </w:pPr>
      <w:r w:rsidRPr="009546E9">
        <w:rPr>
          <w:i/>
          <w:u w:val="single"/>
          <w:lang w:val="sr-Cyrl-RS"/>
        </w:rPr>
        <w:t>Докторат:</w:t>
      </w:r>
    </w:p>
    <w:p w14:paraId="7AD486D6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lang w:val="sr-Cyrl-RS"/>
        </w:rPr>
      </w:pPr>
      <w:r w:rsidRPr="009546E9">
        <w:rPr>
          <w:lang w:val="sr-Cyrl-RS"/>
        </w:rPr>
        <w:t>- Назив установе: Филозофски факултет</w:t>
      </w:r>
    </w:p>
    <w:p w14:paraId="4645B9F3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lang w:val="sr-Cyrl-RS"/>
        </w:rPr>
      </w:pPr>
      <w:r w:rsidRPr="009546E9">
        <w:rPr>
          <w:lang w:val="sr-Cyrl-RS"/>
        </w:rPr>
        <w:t>- Место и година одбране: Београд, 2015.</w:t>
      </w:r>
    </w:p>
    <w:p w14:paraId="7BFB8301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lang w:val="sr-Cyrl-RS"/>
        </w:rPr>
      </w:pPr>
      <w:r w:rsidRPr="009546E9">
        <w:rPr>
          <w:lang w:val="sr-Cyrl-RS"/>
        </w:rPr>
        <w:t>- Наслов дисертације: Џентрификација као социо</w:t>
      </w:r>
      <w:r w:rsidR="00FA6FB8" w:rsidRPr="009546E9">
        <w:rPr>
          <w:lang w:val="sr-Cyrl-RS"/>
        </w:rPr>
        <w:t>-</w:t>
      </w:r>
      <w:r w:rsidRPr="009546E9">
        <w:rPr>
          <w:lang w:val="sr-Cyrl-RS"/>
        </w:rPr>
        <w:t xml:space="preserve">просторни феномен савременог града: </w:t>
      </w:r>
      <w:r w:rsidR="006B6721" w:rsidRPr="009546E9">
        <w:rPr>
          <w:lang w:val="sr-Cyrl-RS"/>
        </w:rPr>
        <w:t xml:space="preserve">социолошка </w:t>
      </w:r>
      <w:r w:rsidRPr="009546E9">
        <w:rPr>
          <w:lang w:val="sr-Cyrl-RS"/>
        </w:rPr>
        <w:t>анализа концепта</w:t>
      </w:r>
    </w:p>
    <w:p w14:paraId="7ADDB47F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lang w:val="sr-Cyrl-RS"/>
        </w:rPr>
      </w:pPr>
      <w:r w:rsidRPr="009546E9">
        <w:rPr>
          <w:lang w:val="sr-Cyrl-RS"/>
        </w:rPr>
        <w:t>- Ужа научна, односно уметничка област:</w:t>
      </w:r>
      <w:r w:rsidR="00A95215" w:rsidRPr="009546E9">
        <w:rPr>
          <w:lang w:val="sr-Cyrl-RS"/>
        </w:rPr>
        <w:t xml:space="preserve"> </w:t>
      </w:r>
      <w:r w:rsidRPr="009546E9">
        <w:rPr>
          <w:lang w:val="sr-Cyrl-RS"/>
        </w:rPr>
        <w:t>Социологија</w:t>
      </w:r>
    </w:p>
    <w:p w14:paraId="26626526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u w:val="single"/>
          <w:lang w:val="sr-Cyrl-RS"/>
        </w:rPr>
      </w:pPr>
    </w:p>
    <w:p w14:paraId="27CF23C5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u w:val="single"/>
          <w:lang w:val="sr-Cyrl-RS"/>
        </w:rPr>
      </w:pPr>
      <w:r w:rsidRPr="009546E9">
        <w:rPr>
          <w:i/>
          <w:u w:val="single"/>
          <w:lang w:val="sr-Cyrl-RS"/>
        </w:rPr>
        <w:t>Досадашњи избори у наставна и научна звања:</w:t>
      </w:r>
    </w:p>
    <w:p w14:paraId="509C028C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lang w:val="sr-Cyrl-RS"/>
        </w:rPr>
      </w:pPr>
      <w:r w:rsidRPr="009546E9">
        <w:rPr>
          <w:lang w:val="sr-Cyrl-RS"/>
        </w:rPr>
        <w:t>- 2015. избор у звање доцента</w:t>
      </w:r>
    </w:p>
    <w:p w14:paraId="0C1AA7BA" w14:textId="77777777" w:rsidR="003A6A0D" w:rsidRPr="009546E9" w:rsidRDefault="003A6A0D" w:rsidP="003A6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lang w:val="sr-Cyrl-RS"/>
        </w:rPr>
      </w:pPr>
      <w:r w:rsidRPr="009546E9">
        <w:rPr>
          <w:lang w:val="sr-Cyrl-RS"/>
        </w:rPr>
        <w:t xml:space="preserve">- 2020. избор у звање ванредног професора  </w:t>
      </w:r>
    </w:p>
    <w:p w14:paraId="75A14F80" w14:textId="77777777" w:rsidR="00130E4B" w:rsidRDefault="00130E4B" w:rsidP="00130E4B">
      <w:pPr>
        <w:rPr>
          <w:b/>
          <w:snapToGrid w:val="0"/>
          <w:lang w:val="sr-Cyrl-RS"/>
        </w:rPr>
      </w:pPr>
    </w:p>
    <w:p w14:paraId="2FB7AC0B" w14:textId="77777777" w:rsidR="0085574E" w:rsidRDefault="0085574E" w:rsidP="00130E4B">
      <w:pPr>
        <w:rPr>
          <w:b/>
          <w:snapToGrid w:val="0"/>
          <w:lang w:val="sr-Cyrl-RS"/>
        </w:rPr>
      </w:pPr>
    </w:p>
    <w:p w14:paraId="344FDCE4" w14:textId="77777777" w:rsidR="0085574E" w:rsidRDefault="0085574E" w:rsidP="00130E4B">
      <w:pPr>
        <w:rPr>
          <w:b/>
          <w:snapToGrid w:val="0"/>
          <w:lang w:val="sr-Cyrl-RS"/>
        </w:rPr>
      </w:pPr>
    </w:p>
    <w:p w14:paraId="76D9E7D3" w14:textId="77777777" w:rsidR="0085574E" w:rsidRPr="009546E9" w:rsidRDefault="0085574E" w:rsidP="00130E4B">
      <w:pPr>
        <w:rPr>
          <w:b/>
          <w:snapToGrid w:val="0"/>
          <w:lang w:val="sr-Cyrl-RS"/>
        </w:rPr>
      </w:pPr>
    </w:p>
    <w:p w14:paraId="4873E5E6" w14:textId="77777777" w:rsidR="00130E4B" w:rsidRPr="009546E9" w:rsidRDefault="00130E4B" w:rsidP="00130E4B">
      <w:pPr>
        <w:rPr>
          <w:b/>
          <w:snapToGrid w:val="0"/>
          <w:sz w:val="22"/>
          <w:szCs w:val="22"/>
          <w:lang w:val="sr-Cyrl-RS"/>
        </w:rPr>
      </w:pPr>
      <w:r w:rsidRPr="009546E9">
        <w:rPr>
          <w:b/>
          <w:snapToGrid w:val="0"/>
          <w:lang w:val="sr-Cyrl-RS"/>
        </w:rPr>
        <w:lastRenderedPageBreak/>
        <w:t>3) Испуњени услови за избор у звање__</w:t>
      </w:r>
      <w:r w:rsidR="003A6A0D" w:rsidRPr="009546E9">
        <w:rPr>
          <w:b/>
          <w:snapToGrid w:val="0"/>
          <w:u w:val="single"/>
          <w:lang w:val="sr-Cyrl-RS"/>
        </w:rPr>
        <w:t>ВАНРЕДНИ ПРОФЕСОР</w:t>
      </w:r>
      <w:r w:rsidRPr="009546E9">
        <w:rPr>
          <w:b/>
          <w:snapToGrid w:val="0"/>
          <w:lang w:val="sr-Cyrl-RS"/>
        </w:rPr>
        <w:t>____</w:t>
      </w:r>
    </w:p>
    <w:p w14:paraId="214780E6" w14:textId="77777777" w:rsidR="00130E4B" w:rsidRPr="009546E9" w:rsidRDefault="00130E4B" w:rsidP="00130E4B">
      <w:pPr>
        <w:rPr>
          <w:b/>
          <w:snapToGrid w:val="0"/>
          <w:lang w:val="sr-Cyrl-RS"/>
        </w:rPr>
      </w:pPr>
    </w:p>
    <w:p w14:paraId="4F28B0F3" w14:textId="77777777" w:rsidR="003A6A0D" w:rsidRPr="009546E9" w:rsidRDefault="003A6A0D" w:rsidP="00130E4B">
      <w:pPr>
        <w:jc w:val="both"/>
        <w:rPr>
          <w:b/>
          <w:sz w:val="20"/>
          <w:szCs w:val="20"/>
          <w:lang w:val="sr-Cyrl-RS"/>
        </w:rPr>
      </w:pPr>
    </w:p>
    <w:p w14:paraId="6719395C" w14:textId="77777777" w:rsidR="00130E4B" w:rsidRPr="009546E9" w:rsidRDefault="00130E4B" w:rsidP="00130E4B">
      <w:pPr>
        <w:jc w:val="both"/>
        <w:rPr>
          <w:b/>
          <w:sz w:val="20"/>
          <w:szCs w:val="20"/>
          <w:lang w:val="sr-Cyrl-RS"/>
        </w:rPr>
      </w:pPr>
      <w:r w:rsidRPr="009546E9">
        <w:rPr>
          <w:b/>
          <w:sz w:val="20"/>
          <w:szCs w:val="20"/>
          <w:lang w:val="sr-Cyrl-RS"/>
        </w:rPr>
        <w:t>ОБАВЕЗНИ УСЛОВИ:</w:t>
      </w:r>
    </w:p>
    <w:p w14:paraId="4DBA6B84" w14:textId="77777777" w:rsidR="00130E4B" w:rsidRPr="009546E9" w:rsidRDefault="00130E4B" w:rsidP="00130E4B">
      <w:pPr>
        <w:rPr>
          <w:sz w:val="20"/>
          <w:szCs w:val="20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10"/>
      </w:tblGrid>
      <w:tr w:rsidR="00130E4B" w:rsidRPr="0085574E" w14:paraId="795FFE7B" w14:textId="77777777" w:rsidTr="00A9521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92C7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</w:p>
          <w:p w14:paraId="4DFA9E61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D106" w14:textId="77777777" w:rsidR="00130E4B" w:rsidRPr="0085574E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85574E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14:paraId="2851883B" w14:textId="77777777" w:rsidR="00130E4B" w:rsidRPr="0085574E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85574E">
              <w:rPr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409FC" w14:textId="77777777" w:rsidR="00130E4B" w:rsidRPr="0085574E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85574E">
              <w:rPr>
                <w:b/>
                <w:sz w:val="20"/>
                <w:szCs w:val="20"/>
                <w:lang w:val="sr-Cyrl-RS"/>
              </w:rPr>
              <w:t xml:space="preserve">oценa / број година радног искуства </w:t>
            </w:r>
          </w:p>
        </w:tc>
      </w:tr>
      <w:tr w:rsidR="00130E4B" w:rsidRPr="0085574E" w14:paraId="3576BBA8" w14:textId="77777777" w:rsidTr="00A9521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2B123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280AD" w14:textId="77777777" w:rsidR="00130E4B" w:rsidRPr="0085574E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85574E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Приступно предавање из области за коју се бира, позитивно оцењено од стране</w:t>
            </w:r>
            <w:r w:rsidRPr="0085574E">
              <w:rPr>
                <w:sz w:val="20"/>
                <w:szCs w:val="20"/>
                <w:lang w:val="sr-Cyrl-RS"/>
              </w:rPr>
              <w:t xml:space="preserve"> </w:t>
            </w:r>
            <w:r w:rsidRPr="0085574E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високошколске установе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5B85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5574E" w14:paraId="4F564DEF" w14:textId="77777777" w:rsidTr="00A9521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9FAAB" w14:textId="77777777" w:rsidR="00130E4B" w:rsidRPr="0085574E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85574E">
              <w:rPr>
                <w:b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23568" w14:textId="77777777" w:rsidR="00130E4B" w:rsidRPr="0085574E" w:rsidRDefault="00130E4B" w:rsidP="00753A3E">
            <w:pPr>
              <w:jc w:val="both"/>
              <w:rPr>
                <w:b/>
                <w:sz w:val="20"/>
                <w:szCs w:val="20"/>
                <w:lang w:val="sr-Cyrl-RS"/>
              </w:rPr>
            </w:pPr>
            <w:r w:rsidRPr="0085574E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B4F8" w14:textId="77777777" w:rsidR="00130E4B" w:rsidRPr="0085574E" w:rsidRDefault="00A95215" w:rsidP="00753A3E">
            <w:pPr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>Просечна оцена у распону од 4,20 до 4,97 у претходном изборном периоду.</w:t>
            </w:r>
          </w:p>
        </w:tc>
      </w:tr>
      <w:tr w:rsidR="00130E4B" w:rsidRPr="0085574E" w14:paraId="758300BA" w14:textId="77777777" w:rsidTr="00A9521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89A5F" w14:textId="77777777" w:rsidR="00130E4B" w:rsidRPr="0085574E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85574E">
              <w:rPr>
                <w:b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71278" w14:textId="77777777" w:rsidR="00130E4B" w:rsidRPr="0085574E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85574E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Искуство у педагошком раду са студентима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44E8" w14:textId="77777777" w:rsidR="00A95215" w:rsidRPr="0085574E" w:rsidRDefault="00A95215" w:rsidP="00753A3E">
            <w:pPr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 xml:space="preserve">- 17 година искуства у педагошком раду. </w:t>
            </w:r>
          </w:p>
          <w:p w14:paraId="0B0C64C8" w14:textId="77777777" w:rsidR="00130E4B" w:rsidRPr="0085574E" w:rsidRDefault="00A95215" w:rsidP="00A95215">
            <w:pPr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>- Учествује у извођењу наставе на свим нивоима студија: Социологија града, Социологија руралног развоја, Социологија визуелног и Социологија архитектуре (основне студије); Градови и одрживи развој и Територијални идентитет(и): између простора и места (мастер студије); Друштвена теорија и простор и Урбане студије (докторске студије).</w:t>
            </w:r>
          </w:p>
        </w:tc>
      </w:tr>
    </w:tbl>
    <w:p w14:paraId="3DBFE8FD" w14:textId="77777777" w:rsidR="00130E4B" w:rsidRPr="0085574E" w:rsidRDefault="00130E4B" w:rsidP="00130E4B">
      <w:pPr>
        <w:rPr>
          <w:sz w:val="20"/>
          <w:szCs w:val="20"/>
          <w:lang w:val="sr-Cyrl-RS"/>
        </w:rPr>
      </w:pPr>
    </w:p>
    <w:p w14:paraId="065A10D9" w14:textId="77777777" w:rsidR="00130E4B" w:rsidRPr="0085574E" w:rsidRDefault="00130E4B" w:rsidP="00130E4B">
      <w:pPr>
        <w:rPr>
          <w:sz w:val="20"/>
          <w:szCs w:val="20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10"/>
      </w:tblGrid>
      <w:tr w:rsidR="00130E4B" w:rsidRPr="0085574E" w14:paraId="406D3880" w14:textId="77777777" w:rsidTr="00A9521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0DA1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</w:p>
          <w:p w14:paraId="1C28A731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2C423" w14:textId="77777777" w:rsidR="00130E4B" w:rsidRPr="0085574E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</w:p>
          <w:p w14:paraId="254B5B8B" w14:textId="77777777" w:rsidR="00130E4B" w:rsidRPr="0085574E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85574E">
              <w:rPr>
                <w:i/>
                <w:sz w:val="20"/>
                <w:szCs w:val="20"/>
                <w:lang w:val="sr-Cyrl-RS"/>
              </w:rPr>
              <w:t xml:space="preserve"> (заокружити испуњен услов за звање у које се бира)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39B64" w14:textId="77777777" w:rsidR="00130E4B" w:rsidRPr="0085574E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85574E">
              <w:rPr>
                <w:b/>
                <w:sz w:val="20"/>
                <w:szCs w:val="20"/>
                <w:lang w:val="sr-Cyrl-RS"/>
              </w:rPr>
              <w:t>Број менторства / учешћа у комисији и др.</w:t>
            </w:r>
          </w:p>
        </w:tc>
      </w:tr>
      <w:tr w:rsidR="00130E4B" w:rsidRPr="0085574E" w14:paraId="145D0102" w14:textId="77777777" w:rsidTr="00A9521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D52ED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3326D" w14:textId="77777777" w:rsidR="00130E4B" w:rsidRPr="0085574E" w:rsidRDefault="00130E4B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5574E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Резултати у развоју научнонаставног подмлатка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61C1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5574E" w14:paraId="4DBDBBEC" w14:textId="77777777" w:rsidTr="00A9521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C5FAD" w14:textId="77777777" w:rsidR="00130E4B" w:rsidRPr="0085574E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85574E">
              <w:rPr>
                <w:b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F414B" w14:textId="77777777" w:rsidR="00130E4B" w:rsidRPr="0085574E" w:rsidRDefault="00130E4B" w:rsidP="00753A3E">
            <w:pPr>
              <w:jc w:val="both"/>
              <w:rPr>
                <w:b/>
                <w:sz w:val="20"/>
                <w:szCs w:val="20"/>
                <w:lang w:val="sr-Cyrl-RS"/>
              </w:rPr>
            </w:pPr>
            <w:r w:rsidRPr="0085574E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C517" w14:textId="77777777" w:rsidR="00A95215" w:rsidRPr="0085574E" w:rsidRDefault="00A95215" w:rsidP="00A95215">
            <w:pPr>
              <w:outlineLvl w:val="1"/>
              <w:rPr>
                <w:sz w:val="20"/>
                <w:szCs w:val="20"/>
                <w:lang w:val="sr-Cyrl-RS"/>
              </w:rPr>
            </w:pPr>
            <w:r w:rsidRPr="0085574E">
              <w:rPr>
                <w:color w:val="000000"/>
                <w:sz w:val="20"/>
                <w:szCs w:val="20"/>
                <w:u w:val="single"/>
                <w:lang w:val="sr-Cyrl-RS"/>
              </w:rPr>
              <w:t>М</w:t>
            </w:r>
            <w:r w:rsidRPr="0085574E">
              <w:rPr>
                <w:sz w:val="20"/>
                <w:szCs w:val="20"/>
                <w:u w:val="single"/>
                <w:lang w:val="sr-Cyrl-RS"/>
              </w:rPr>
              <w:t>енторка при израду следећих завршних радова на мастер студијама</w:t>
            </w:r>
            <w:r w:rsidRPr="0085574E">
              <w:rPr>
                <w:sz w:val="20"/>
                <w:szCs w:val="20"/>
                <w:lang w:val="sr-Cyrl-RS"/>
              </w:rPr>
              <w:t>:</w:t>
            </w:r>
          </w:p>
          <w:p w14:paraId="389E044F" w14:textId="77777777" w:rsidR="00A95215" w:rsidRPr="0085574E" w:rsidRDefault="00A95215" w:rsidP="00A95215">
            <w:pPr>
              <w:outlineLvl w:val="1"/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 xml:space="preserve">1. Однос резиденцијалне и социјалне искључености: нехигијенска насеља у Србији, студенткиња: Даница Поповић, 2020. </w:t>
            </w:r>
          </w:p>
          <w:p w14:paraId="21181568" w14:textId="77777777" w:rsidR="00A95215" w:rsidRPr="0085574E" w:rsidRDefault="00A95215" w:rsidP="00A95215">
            <w:pPr>
              <w:outlineLvl w:val="1"/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 xml:space="preserve">2. Архитектонско-урбанистичке специфичности београдског насеља Церак Виногради у социолошком огледалу, студент: Михаило Гвозденовић,2021. </w:t>
            </w:r>
          </w:p>
          <w:p w14:paraId="33F9EDEE" w14:textId="77777777" w:rsidR="00A95215" w:rsidRPr="0085574E" w:rsidRDefault="00A95215" w:rsidP="00A95215">
            <w:pPr>
              <w:outlineLvl w:val="1"/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 xml:space="preserve">3. Животни стил као отпор потрошачком друштву: критички потрошачи у Србији, студенткиња: Милица Стевић, 2024. </w:t>
            </w:r>
          </w:p>
          <w:p w14:paraId="16299150" w14:textId="77777777" w:rsidR="00A95215" w:rsidRPr="0085574E" w:rsidRDefault="00A95215" w:rsidP="00A95215">
            <w:pPr>
              <w:outlineLvl w:val="1"/>
              <w:rPr>
                <w:sz w:val="20"/>
                <w:szCs w:val="20"/>
                <w:lang w:val="sr-Cyrl-RS"/>
              </w:rPr>
            </w:pPr>
          </w:p>
          <w:p w14:paraId="53B87956" w14:textId="77777777" w:rsidR="00A95215" w:rsidRPr="0085574E" w:rsidRDefault="00A95215" w:rsidP="00A95215">
            <w:pPr>
              <w:outlineLvl w:val="1"/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u w:val="single"/>
                <w:lang w:val="sr-Cyrl-RS"/>
              </w:rPr>
              <w:t>Чланица комисије за оцену следећих завршних радова на  мастер студијама:</w:t>
            </w:r>
          </w:p>
          <w:p w14:paraId="6713B8D3" w14:textId="77777777" w:rsidR="00A95215" w:rsidRPr="0085574E" w:rsidRDefault="00A95215" w:rsidP="00A95215">
            <w:pPr>
              <w:outlineLvl w:val="1"/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>1. Потрошачка култура у холивудским романтичним комедијама, студенткиња: Бојана Крстић,</w:t>
            </w:r>
            <w:r w:rsidR="00B82152" w:rsidRPr="0085574E">
              <w:rPr>
                <w:sz w:val="20"/>
                <w:szCs w:val="20"/>
                <w:lang w:val="sr-Cyrl-RS"/>
              </w:rPr>
              <w:t xml:space="preserve"> </w:t>
            </w:r>
            <w:r w:rsidRPr="0085574E">
              <w:rPr>
                <w:sz w:val="20"/>
                <w:szCs w:val="20"/>
                <w:lang w:val="sr-Cyrl-RS"/>
              </w:rPr>
              <w:t xml:space="preserve">2020. </w:t>
            </w:r>
          </w:p>
          <w:p w14:paraId="7AA655A8" w14:textId="77777777" w:rsidR="00A95215" w:rsidRPr="0085574E" w:rsidRDefault="00A95215" w:rsidP="00A95215">
            <w:pPr>
              <w:outlineLvl w:val="1"/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 xml:space="preserve">2. Материјална и друштвена неједнакост: економски, политички или структурни фактори?, студент: Зоран Крстић,2020. </w:t>
            </w:r>
          </w:p>
          <w:p w14:paraId="5A311A85" w14:textId="77777777" w:rsidR="00A95215" w:rsidRPr="0085574E" w:rsidRDefault="00A95215" w:rsidP="00A95215">
            <w:pPr>
              <w:outlineLvl w:val="1"/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>3. Структуралне препреке бављењу професионалним спортом младих у Београду: квалитативно истраживање, студенткиња: Марија Тодоровић,</w:t>
            </w:r>
            <w:r w:rsidR="00B82152" w:rsidRPr="0085574E">
              <w:rPr>
                <w:sz w:val="20"/>
                <w:szCs w:val="20"/>
                <w:lang w:val="sr-Cyrl-RS"/>
              </w:rPr>
              <w:t xml:space="preserve"> </w:t>
            </w:r>
            <w:r w:rsidRPr="0085574E">
              <w:rPr>
                <w:sz w:val="20"/>
                <w:szCs w:val="20"/>
                <w:lang w:val="sr-Cyrl-RS"/>
              </w:rPr>
              <w:t>2020.</w:t>
            </w:r>
          </w:p>
          <w:p w14:paraId="28D35056" w14:textId="77777777" w:rsidR="00130E4B" w:rsidRPr="0085574E" w:rsidRDefault="00A95215" w:rsidP="00A95215">
            <w:pPr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>4. Мобилизационе стратегије еколошких организација и покрета у Србији, студенткиња: Катарина Годић, 2024.</w:t>
            </w:r>
          </w:p>
        </w:tc>
      </w:tr>
      <w:tr w:rsidR="00130E4B" w:rsidRPr="0085574E" w14:paraId="76882D35" w14:textId="77777777" w:rsidTr="00A9521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F2DEC" w14:textId="77777777" w:rsidR="00130E4B" w:rsidRPr="0085574E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85574E">
              <w:rPr>
                <w:b/>
                <w:sz w:val="20"/>
                <w:szCs w:val="20"/>
                <w:lang w:val="sr-Cyrl-RS"/>
              </w:rPr>
              <w:lastRenderedPageBreak/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15A66" w14:textId="77777777" w:rsidR="00130E4B" w:rsidRPr="0085574E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85574E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E695" w14:textId="77777777" w:rsidR="00A95215" w:rsidRPr="0085574E" w:rsidRDefault="00A95215" w:rsidP="00A95215">
            <w:pPr>
              <w:outlineLvl w:val="1"/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u w:val="single"/>
                <w:lang w:val="sr-Cyrl-RS"/>
              </w:rPr>
              <w:t>Менторка докторске дисертације</w:t>
            </w:r>
            <w:r w:rsidRPr="0085574E">
              <w:rPr>
                <w:sz w:val="20"/>
                <w:szCs w:val="20"/>
                <w:lang w:val="sr-Cyrl-RS"/>
              </w:rPr>
              <w:t xml:space="preserve"> (рад у току):</w:t>
            </w:r>
          </w:p>
          <w:p w14:paraId="2D0B9F59" w14:textId="77777777" w:rsidR="00A95215" w:rsidRPr="0085574E" w:rsidRDefault="00A95215" w:rsidP="00A95215">
            <w:pPr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>Производња простора емергентних култура: Студија случаја независних  друштвено-културних центара у Београду, студенткиња: Душанка Милосављевић.</w:t>
            </w:r>
          </w:p>
          <w:p w14:paraId="31ECDC2B" w14:textId="77777777" w:rsidR="00A95215" w:rsidRPr="0085574E" w:rsidRDefault="00A95215" w:rsidP="00A95215">
            <w:pPr>
              <w:rPr>
                <w:sz w:val="20"/>
                <w:szCs w:val="20"/>
                <w:lang w:val="sr-Cyrl-RS"/>
              </w:rPr>
            </w:pPr>
          </w:p>
          <w:p w14:paraId="66C7385B" w14:textId="77777777" w:rsidR="00A95215" w:rsidRPr="0085574E" w:rsidRDefault="00A95215" w:rsidP="00A95215">
            <w:pPr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>Ч</w:t>
            </w:r>
            <w:r w:rsidRPr="0085574E">
              <w:rPr>
                <w:sz w:val="20"/>
                <w:szCs w:val="20"/>
                <w:u w:val="single"/>
                <w:lang w:val="sr-Cyrl-RS"/>
              </w:rPr>
              <w:t>ланица комисије за одбрану докторске дисертације</w:t>
            </w:r>
            <w:r w:rsidRPr="0085574E">
              <w:rPr>
                <w:sz w:val="20"/>
                <w:szCs w:val="20"/>
                <w:lang w:val="sr-Cyrl-RS"/>
              </w:rPr>
              <w:t>:</w:t>
            </w:r>
          </w:p>
          <w:p w14:paraId="03C9F9FE" w14:textId="77777777" w:rsidR="00130E4B" w:rsidRPr="0085574E" w:rsidRDefault="00A95215" w:rsidP="00A95215">
            <w:pPr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>Изазови развоја "паметних" градова у Србији, студенткиња: Марија Василић, 2022.</w:t>
            </w:r>
          </w:p>
        </w:tc>
      </w:tr>
    </w:tbl>
    <w:p w14:paraId="613B4356" w14:textId="77777777" w:rsidR="00130E4B" w:rsidRPr="0085574E" w:rsidRDefault="00130E4B" w:rsidP="00130E4B">
      <w:pPr>
        <w:rPr>
          <w:sz w:val="20"/>
          <w:szCs w:val="20"/>
          <w:lang w:val="sr-Cyrl-RS"/>
        </w:rPr>
      </w:pPr>
    </w:p>
    <w:p w14:paraId="39932876" w14:textId="77777777" w:rsidR="00130E4B" w:rsidRPr="0085574E" w:rsidRDefault="00130E4B" w:rsidP="00130E4B">
      <w:pPr>
        <w:rPr>
          <w:sz w:val="20"/>
          <w:szCs w:val="20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462"/>
        <w:gridCol w:w="1306"/>
        <w:gridCol w:w="3392"/>
      </w:tblGrid>
      <w:tr w:rsidR="00130E4B" w:rsidRPr="0085574E" w14:paraId="1E5B0937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181F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</w:p>
          <w:p w14:paraId="2F9E54A0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13F29" w14:textId="77777777" w:rsidR="00130E4B" w:rsidRPr="0085574E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85574E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14:paraId="5E80FB35" w14:textId="77777777" w:rsidR="00130E4B" w:rsidRPr="0085574E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85574E">
              <w:rPr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20F00" w14:textId="77777777" w:rsidR="00130E4B" w:rsidRPr="0085574E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85574E">
              <w:rPr>
                <w:b/>
                <w:sz w:val="20"/>
                <w:szCs w:val="20"/>
                <w:lang w:val="sr-Cyrl-RS"/>
              </w:rPr>
              <w:t>Број радова, сапштења, цитата и 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6384F" w14:textId="77777777" w:rsidR="00130E4B" w:rsidRPr="0085574E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85574E">
              <w:rPr>
                <w:b/>
                <w:sz w:val="20"/>
                <w:szCs w:val="20"/>
                <w:lang w:val="sr-Cyrl-RS"/>
              </w:rPr>
              <w:t>Навести часописе, скупове, књиге и друго</w:t>
            </w:r>
          </w:p>
        </w:tc>
      </w:tr>
      <w:tr w:rsidR="00130E4B" w:rsidRPr="0085574E" w14:paraId="354C8EEC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D46A5" w14:textId="77777777" w:rsidR="00130E4B" w:rsidRPr="0085574E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85574E">
              <w:rPr>
                <w:b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BDC3E" w14:textId="77777777" w:rsidR="00130E4B" w:rsidRPr="0085574E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85574E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Објављен један рад из категорије М20 или три рада из категорије М51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081F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5FB0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5574E" w14:paraId="51D2EA7E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BF1C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78B08" w14:textId="77777777" w:rsidR="00130E4B" w:rsidRPr="0085574E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85574E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A764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A056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5574E" w14:paraId="24770AF2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AC927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ADCB" w14:textId="77777777" w:rsidR="00130E4B" w:rsidRPr="0085574E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5574E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Објављена два рада из категорије М20 или пет радова из категорије М51 у периоду од </w:t>
            </w:r>
            <w:r w:rsidR="000E0453" w:rsidRPr="0085574E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избора у претходно звање</w:t>
            </w:r>
            <w:r w:rsidRPr="0085574E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из научне области за коју се бира. </w:t>
            </w:r>
          </w:p>
          <w:p w14:paraId="2EAF094F" w14:textId="77777777" w:rsidR="00130E4B" w:rsidRPr="0085574E" w:rsidRDefault="00130E4B" w:rsidP="00753A3E">
            <w:pPr>
              <w:jc w:val="both"/>
              <w:rPr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D6E5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D5B3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5574E" w14:paraId="52E47CE7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BB45E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3471" w14:textId="77777777" w:rsidR="00130E4B" w:rsidRPr="0085574E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5574E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Оригинално стручно остварење или руковођење или учешће у пројекту</w:t>
            </w:r>
          </w:p>
          <w:p w14:paraId="64AFB907" w14:textId="77777777" w:rsidR="00130E4B" w:rsidRPr="0085574E" w:rsidRDefault="00130E4B" w:rsidP="00753A3E">
            <w:pPr>
              <w:jc w:val="both"/>
              <w:rPr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238D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A22D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5574E" w14:paraId="1C744B11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87A9E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4CAED" w14:textId="77777777" w:rsidR="00130E4B" w:rsidRPr="0085574E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85574E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C389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25A7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5574E" w14:paraId="36E8687A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08505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BF359" w14:textId="77777777" w:rsidR="00130E4B" w:rsidRPr="0085574E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85574E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71B3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CE1A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5574E" w14:paraId="3A491003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CF088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4D92" w14:textId="77777777" w:rsidR="00130E4B" w:rsidRPr="0085574E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5574E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Један рад са научног скупа националног значаја објављен у целини категорије М61 или М63.</w:t>
            </w:r>
          </w:p>
          <w:p w14:paraId="6040D4C5" w14:textId="77777777" w:rsidR="00130E4B" w:rsidRPr="0085574E" w:rsidRDefault="00130E4B" w:rsidP="00753A3E">
            <w:pPr>
              <w:jc w:val="both"/>
              <w:rPr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77A3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7B89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5574E" w14:paraId="551E846A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80361" w14:textId="77777777" w:rsidR="00130E4B" w:rsidRPr="0085574E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85574E">
              <w:rPr>
                <w:b/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743D" w14:textId="77777777" w:rsidR="00130E4B" w:rsidRPr="0085574E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b/>
                <w:i/>
                <w:sz w:val="20"/>
                <w:szCs w:val="20"/>
                <w:lang w:val="sr-Cyrl-RS"/>
              </w:rPr>
            </w:pPr>
            <w:r w:rsidRPr="0085574E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85574E">
              <w:rPr>
                <w:rStyle w:val="Bodytext2Exact5"/>
                <w:rFonts w:ascii="Times New Roman" w:eastAsia="Calibri" w:hAnsi="Times New Roman" w:cs="Times New Roman"/>
                <w:b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  <w:p w14:paraId="74C5ED06" w14:textId="77777777" w:rsidR="00130E4B" w:rsidRPr="0085574E" w:rsidRDefault="00130E4B" w:rsidP="00753A3E">
            <w:pPr>
              <w:jc w:val="both"/>
              <w:rPr>
                <w:rFonts w:eastAsia="Calibri"/>
                <w:b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E71A" w14:textId="77777777" w:rsidR="00130E4B" w:rsidRPr="0085574E" w:rsidRDefault="000E5CFC" w:rsidP="000E5CFC">
            <w:pPr>
              <w:jc w:val="center"/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>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CE41" w14:textId="6E139901" w:rsidR="000E5CFC" w:rsidRPr="0085574E" w:rsidRDefault="000E5CFC" w:rsidP="000E5CFC">
            <w:pPr>
              <w:jc w:val="both"/>
              <w:rPr>
                <w:sz w:val="20"/>
                <w:szCs w:val="20"/>
              </w:rPr>
            </w:pPr>
            <w:r w:rsidRPr="0085574E">
              <w:rPr>
                <w:sz w:val="20"/>
                <w:szCs w:val="20"/>
              </w:rPr>
              <w:t xml:space="preserve">1. </w:t>
            </w:r>
            <w:proofErr w:type="spellStart"/>
            <w:r w:rsidRPr="0085574E">
              <w:rPr>
                <w:sz w:val="20"/>
                <w:szCs w:val="20"/>
              </w:rPr>
              <w:t>Petrovi</w:t>
            </w:r>
            <w:r w:rsidR="00DD4253" w:rsidRPr="0085574E">
              <w:rPr>
                <w:sz w:val="20"/>
                <w:szCs w:val="20"/>
              </w:rPr>
              <w:t>ć</w:t>
            </w:r>
            <w:proofErr w:type="spellEnd"/>
            <w:r w:rsidRPr="0085574E">
              <w:rPr>
                <w:sz w:val="20"/>
                <w:szCs w:val="20"/>
              </w:rPr>
              <w:t xml:space="preserve">, Mina, </w:t>
            </w:r>
            <w:proofErr w:type="spellStart"/>
            <w:r w:rsidRPr="0085574E">
              <w:rPr>
                <w:b/>
                <w:sz w:val="20"/>
                <w:szCs w:val="20"/>
              </w:rPr>
              <w:t>Backović</w:t>
            </w:r>
            <w:proofErr w:type="spellEnd"/>
            <w:r w:rsidRPr="0085574E">
              <w:rPr>
                <w:b/>
                <w:sz w:val="20"/>
                <w:szCs w:val="20"/>
              </w:rPr>
              <w:t>, Vera</w:t>
            </w:r>
            <w:r w:rsidRPr="0085574E">
              <w:rPr>
                <w:sz w:val="20"/>
                <w:szCs w:val="20"/>
              </w:rPr>
              <w:t xml:space="preserve">, Toković, Milena. 2022. Rebuilding post-communist city identity: The case of Novi Pazar, Serbia. </w:t>
            </w:r>
            <w:r w:rsidRPr="0085574E">
              <w:rPr>
                <w:i/>
                <w:sz w:val="20"/>
                <w:szCs w:val="20"/>
              </w:rPr>
              <w:t>Urbani Izziv</w:t>
            </w:r>
            <w:r w:rsidRPr="0085574E">
              <w:rPr>
                <w:sz w:val="20"/>
                <w:szCs w:val="20"/>
              </w:rPr>
              <w:t>, 33, 91-102. М23</w:t>
            </w:r>
          </w:p>
          <w:p w14:paraId="52DD461D" w14:textId="77777777" w:rsidR="000E5CFC" w:rsidRPr="0085574E" w:rsidRDefault="000E5CFC" w:rsidP="000E5CFC">
            <w:pPr>
              <w:rPr>
                <w:sz w:val="20"/>
                <w:szCs w:val="20"/>
              </w:rPr>
            </w:pPr>
            <w:r w:rsidRPr="0085574E">
              <w:rPr>
                <w:b/>
                <w:sz w:val="20"/>
                <w:szCs w:val="20"/>
              </w:rPr>
              <w:t>2. Backović, Vera</w:t>
            </w:r>
            <w:r w:rsidRPr="0085574E">
              <w:rPr>
                <w:sz w:val="20"/>
                <w:szCs w:val="20"/>
              </w:rPr>
              <w:t xml:space="preserve">, Petrović, Irena. 2021. Ethical consumption in Serbia: Analysing its prevalence and distinctiveness, </w:t>
            </w:r>
            <w:r w:rsidRPr="0085574E">
              <w:rPr>
                <w:i/>
                <w:sz w:val="20"/>
                <w:szCs w:val="20"/>
              </w:rPr>
              <w:t>Sociologija</w:t>
            </w:r>
            <w:r w:rsidRPr="0085574E">
              <w:rPr>
                <w:sz w:val="20"/>
                <w:szCs w:val="20"/>
              </w:rPr>
              <w:t xml:space="preserve"> 63 (2), 381-399. М23</w:t>
            </w:r>
          </w:p>
          <w:p w14:paraId="0DD7B0B6" w14:textId="77777777" w:rsidR="000E5CFC" w:rsidRPr="0085574E" w:rsidRDefault="000E5CFC" w:rsidP="000E5CFC">
            <w:pPr>
              <w:rPr>
                <w:sz w:val="20"/>
                <w:szCs w:val="20"/>
              </w:rPr>
            </w:pPr>
            <w:r w:rsidRPr="0085574E">
              <w:rPr>
                <w:sz w:val="20"/>
                <w:szCs w:val="20"/>
              </w:rPr>
              <w:t xml:space="preserve">3. Spasić Ivana, </w:t>
            </w:r>
            <w:r w:rsidRPr="0085574E">
              <w:rPr>
                <w:b/>
                <w:sz w:val="20"/>
                <w:szCs w:val="20"/>
              </w:rPr>
              <w:t>Backović, Vera</w:t>
            </w:r>
            <w:r w:rsidRPr="0085574E">
              <w:rPr>
                <w:sz w:val="20"/>
                <w:szCs w:val="20"/>
              </w:rPr>
              <w:t xml:space="preserve">. 2020. Urban Identity of Belgrade: Perfect Chaos, Imperfect Balance. </w:t>
            </w:r>
            <w:r w:rsidRPr="0085574E">
              <w:rPr>
                <w:i/>
                <w:sz w:val="20"/>
                <w:szCs w:val="20"/>
              </w:rPr>
              <w:t>Sociologija</w:t>
            </w:r>
            <w:r w:rsidRPr="0085574E">
              <w:rPr>
                <w:sz w:val="20"/>
                <w:szCs w:val="20"/>
              </w:rPr>
              <w:t>, Vol. 62, no. 4, pp: 549-568. М24</w:t>
            </w:r>
          </w:p>
          <w:p w14:paraId="26A2F85B" w14:textId="77777777" w:rsidR="00130E4B" w:rsidRPr="0085574E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85574E" w14:paraId="0CECC332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AA9AE" w14:textId="77777777" w:rsidR="00130E4B" w:rsidRPr="0085574E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85574E">
              <w:rPr>
                <w:b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4384" w14:textId="77777777" w:rsidR="00130E4B" w:rsidRPr="0085574E" w:rsidRDefault="00130E4B" w:rsidP="00753A3E">
            <w:pPr>
              <w:tabs>
                <w:tab w:val="left" w:pos="-72"/>
              </w:tabs>
              <w:rPr>
                <w:rStyle w:val="Bodytext2Exact5"/>
                <w:rFonts w:ascii="Times New Roman" w:eastAsia="Calibri" w:hAnsi="Times New Roman" w:cs="Times New Roman"/>
                <w:b/>
                <w:i/>
                <w:sz w:val="20"/>
                <w:szCs w:val="20"/>
                <w:lang w:val="sr-Cyrl-RS"/>
              </w:rPr>
            </w:pPr>
            <w:r w:rsidRPr="0085574E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Један рад са међународног научног скупа објављен у целини категорије М31 или М33.  </w:t>
            </w:r>
            <w:r w:rsidRPr="0085574E">
              <w:rPr>
                <w:rStyle w:val="Bodytext2Exact5"/>
                <w:rFonts w:ascii="Times New Roman" w:eastAsia="Calibri" w:hAnsi="Times New Roman" w:cs="Times New Roman"/>
                <w:b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  <w:p w14:paraId="1016E77D" w14:textId="77777777" w:rsidR="00130E4B" w:rsidRPr="0085574E" w:rsidRDefault="00130E4B" w:rsidP="00753A3E">
            <w:pPr>
              <w:jc w:val="both"/>
              <w:rPr>
                <w:rFonts w:eastAsia="Calibri"/>
                <w:b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534A" w14:textId="77777777" w:rsidR="00130E4B" w:rsidRPr="0085574E" w:rsidRDefault="000E5CFC" w:rsidP="000E5CFC">
            <w:pPr>
              <w:jc w:val="center"/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>2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3685" w14:textId="77777777" w:rsidR="000E5CFC" w:rsidRPr="0085574E" w:rsidRDefault="000E5CFC" w:rsidP="000E5CFC">
            <w:pPr>
              <w:jc w:val="both"/>
              <w:rPr>
                <w:sz w:val="20"/>
                <w:szCs w:val="20"/>
              </w:rPr>
            </w:pPr>
            <w:r w:rsidRPr="0085574E">
              <w:rPr>
                <w:sz w:val="20"/>
                <w:szCs w:val="20"/>
              </w:rPr>
              <w:t xml:space="preserve">1. </w:t>
            </w:r>
            <w:r w:rsidRPr="0085574E">
              <w:rPr>
                <w:b/>
                <w:sz w:val="20"/>
                <w:szCs w:val="20"/>
              </w:rPr>
              <w:t xml:space="preserve">Backović, Vera. </w:t>
            </w:r>
            <w:r w:rsidRPr="0085574E">
              <w:rPr>
                <w:sz w:val="20"/>
                <w:szCs w:val="20"/>
              </w:rPr>
              <w:t xml:space="preserve">2024. The Identity of Belgrade: Recognizability and Symbols. In: Petrović, J., Stojić, G., Trotsuk, I., Cvetković, V. (eds.) Regional Development, Identities and Democratic Integration. Niš: University, Faculty of Philosophy; </w:t>
            </w:r>
            <w:r w:rsidRPr="0085574E">
              <w:rPr>
                <w:sz w:val="20"/>
                <w:szCs w:val="20"/>
              </w:rPr>
              <w:lastRenderedPageBreak/>
              <w:t>Belgrade: Serbian Sociological Association: 279-291. М33</w:t>
            </w:r>
          </w:p>
          <w:p w14:paraId="327350BA" w14:textId="77777777" w:rsidR="00130E4B" w:rsidRPr="0085574E" w:rsidRDefault="000E5CFC" w:rsidP="000E5CFC">
            <w:pPr>
              <w:jc w:val="both"/>
              <w:rPr>
                <w:sz w:val="20"/>
                <w:szCs w:val="20"/>
              </w:rPr>
            </w:pPr>
            <w:r w:rsidRPr="0085574E">
              <w:rPr>
                <w:b/>
                <w:sz w:val="20"/>
                <w:szCs w:val="20"/>
              </w:rPr>
              <w:t xml:space="preserve">2. </w:t>
            </w:r>
            <w:r w:rsidRPr="0085574E">
              <w:rPr>
                <w:b/>
                <w:sz w:val="20"/>
                <w:szCs w:val="20"/>
                <w:lang w:val="sr-Latn-RS"/>
              </w:rPr>
              <w:t>Backović, Vera</w:t>
            </w:r>
            <w:r w:rsidRPr="0085574E">
              <w:rPr>
                <w:sz w:val="20"/>
                <w:szCs w:val="20"/>
                <w:lang w:val="sr-Latn-RS"/>
              </w:rPr>
              <w:t xml:space="preserve">, Petrović, Irena. 2024. Upotreba interneta i rasprostranjenost digitalne komunikacije u (post)pandemijskim uslovima: Slučaj Srbije, </w:t>
            </w:r>
            <w:r w:rsidRPr="0085574E">
              <w:rPr>
                <w:i/>
                <w:sz w:val="20"/>
                <w:szCs w:val="20"/>
                <w:lang w:val="sr-Latn-RS"/>
              </w:rPr>
              <w:t>Zbornik Instituta za kriminološka i sociološka istraživanja</w:t>
            </w:r>
            <w:r w:rsidRPr="0085574E">
              <w:rPr>
                <w:sz w:val="20"/>
                <w:szCs w:val="20"/>
                <w:lang w:val="sr-Latn-RS"/>
              </w:rPr>
              <w:t>, 2024, Vol. 43, Br. 1–2, 1–25. М33</w:t>
            </w:r>
          </w:p>
        </w:tc>
      </w:tr>
      <w:tr w:rsidR="00130E4B" w:rsidRPr="0085574E" w14:paraId="69C1926D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9148D" w14:textId="77777777" w:rsidR="00130E4B" w:rsidRPr="0085574E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85574E">
              <w:rPr>
                <w:b/>
                <w:sz w:val="20"/>
                <w:szCs w:val="20"/>
                <w:lang w:val="sr-Cyrl-RS"/>
              </w:rPr>
              <w:lastRenderedPageBreak/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58AF" w14:textId="77777777" w:rsidR="00130E4B" w:rsidRPr="0085574E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b/>
                <w:i/>
                <w:sz w:val="20"/>
                <w:szCs w:val="20"/>
                <w:lang w:val="sr-Cyrl-RS"/>
              </w:rPr>
            </w:pPr>
            <w:r w:rsidRPr="0085574E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085574E">
              <w:rPr>
                <w:rStyle w:val="Bodytext2Exact5"/>
                <w:rFonts w:ascii="Times New Roman" w:eastAsia="Calibri" w:hAnsi="Times New Roman" w:cs="Times New Roman"/>
                <w:b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  <w:p w14:paraId="2E652E55" w14:textId="77777777" w:rsidR="00130E4B" w:rsidRPr="0085574E" w:rsidRDefault="00130E4B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36E9" w14:textId="77777777" w:rsidR="00130E4B" w:rsidRPr="0085574E" w:rsidRDefault="000E5CFC" w:rsidP="000E5CFC">
            <w:pPr>
              <w:jc w:val="center"/>
              <w:rPr>
                <w:rFonts w:eastAsia="Calibri"/>
                <w:sz w:val="22"/>
                <w:szCs w:val="22"/>
                <w:lang w:val="sr-Cyrl-RS"/>
              </w:rPr>
            </w:pPr>
            <w:r w:rsidRPr="0085574E">
              <w:rPr>
                <w:rFonts w:eastAsia="Calibri"/>
                <w:sz w:val="22"/>
                <w:szCs w:val="22"/>
                <w:lang w:val="sr-Cyrl-RS"/>
              </w:rPr>
              <w:t>2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8627" w14:textId="77777777" w:rsidR="000E5CFC" w:rsidRPr="0085574E" w:rsidRDefault="000E5CFC" w:rsidP="000E5CFC">
            <w:pPr>
              <w:rPr>
                <w:sz w:val="20"/>
                <w:szCs w:val="20"/>
                <w:lang w:val="sr-Latn-RS"/>
              </w:rPr>
            </w:pPr>
            <w:r w:rsidRPr="0085574E">
              <w:rPr>
                <w:b/>
                <w:sz w:val="20"/>
                <w:szCs w:val="20"/>
                <w:lang w:val="sr-Cyrl-RS"/>
              </w:rPr>
              <w:t>1</w:t>
            </w:r>
            <w:r w:rsidRPr="0085574E">
              <w:rPr>
                <w:b/>
                <w:sz w:val="20"/>
                <w:szCs w:val="20"/>
                <w:lang w:val="sr-Latn-RS"/>
              </w:rPr>
              <w:t xml:space="preserve">. Backović, Vera. </w:t>
            </w:r>
            <w:r w:rsidRPr="0085574E">
              <w:rPr>
                <w:sz w:val="20"/>
                <w:szCs w:val="20"/>
                <w:lang w:val="sr-Latn-RS"/>
              </w:rPr>
              <w:t xml:space="preserve">2022. Uticaj pandemije Covid 19 na promene u korišćenju gradskog prostora, </w:t>
            </w:r>
            <w:r w:rsidRPr="0085574E">
              <w:rPr>
                <w:i/>
                <w:sz w:val="20"/>
                <w:szCs w:val="20"/>
                <w:lang w:val="sr-Latn-RS"/>
              </w:rPr>
              <w:t>Urbana bezbednost i urbani razvoj: Druga naučna konferencija</w:t>
            </w:r>
            <w:r w:rsidR="00C2087C" w:rsidRPr="0085574E">
              <w:rPr>
                <w:sz w:val="20"/>
                <w:szCs w:val="20"/>
                <w:lang w:val="sr-Latn-RS"/>
              </w:rPr>
              <w:t>. Beograd: Fakultet b</w:t>
            </w:r>
            <w:r w:rsidRPr="0085574E">
              <w:rPr>
                <w:sz w:val="20"/>
                <w:szCs w:val="20"/>
                <w:lang w:val="sr-Latn-RS"/>
              </w:rPr>
              <w:t>ezbednosti. 260-268. М63</w:t>
            </w:r>
          </w:p>
          <w:p w14:paraId="1059433D" w14:textId="00E1A012" w:rsidR="000E5CFC" w:rsidRPr="0085574E" w:rsidRDefault="000E5CFC" w:rsidP="000E5CFC">
            <w:pPr>
              <w:rPr>
                <w:sz w:val="20"/>
                <w:szCs w:val="20"/>
                <w:lang w:val="sr-Latn-RS"/>
              </w:rPr>
            </w:pPr>
            <w:r w:rsidRPr="0085574E">
              <w:rPr>
                <w:sz w:val="20"/>
                <w:szCs w:val="20"/>
                <w:lang w:val="sr-Latn-RS"/>
              </w:rPr>
              <w:t>2. Petrovi</w:t>
            </w:r>
            <w:r w:rsidR="005A7C0E" w:rsidRPr="0085574E">
              <w:rPr>
                <w:sz w:val="20"/>
                <w:szCs w:val="20"/>
                <w:lang w:val="sr-Latn-RS"/>
              </w:rPr>
              <w:t>ć</w:t>
            </w:r>
            <w:r w:rsidRPr="0085574E">
              <w:rPr>
                <w:sz w:val="20"/>
                <w:szCs w:val="20"/>
                <w:lang w:val="sr-Latn-RS"/>
              </w:rPr>
              <w:t xml:space="preserve">, Irena, </w:t>
            </w:r>
            <w:r w:rsidRPr="0085574E">
              <w:rPr>
                <w:b/>
                <w:sz w:val="20"/>
                <w:szCs w:val="20"/>
                <w:lang w:val="sr-Latn-RS"/>
              </w:rPr>
              <w:t>Backović, Vera</w:t>
            </w:r>
            <w:r w:rsidRPr="0085574E">
              <w:rPr>
                <w:sz w:val="20"/>
                <w:szCs w:val="20"/>
                <w:lang w:val="sr-Latn-RS"/>
              </w:rPr>
              <w:t xml:space="preserve">. 2021. Prostorna dimenzija ekonomskih nejednakosti u Srbiji: komparativna perspektiva. U: Stojšin, S., Šljukić, M., Čikić, J. (ur.) </w:t>
            </w:r>
            <w:r w:rsidRPr="0085574E">
              <w:rPr>
                <w:i/>
                <w:sz w:val="20"/>
                <w:szCs w:val="20"/>
                <w:lang w:val="sr-Latn-RS"/>
              </w:rPr>
              <w:t>Društveni razvoj i demografske promene</w:t>
            </w:r>
            <w:r w:rsidRPr="0085574E">
              <w:rPr>
                <w:sz w:val="20"/>
                <w:szCs w:val="20"/>
                <w:lang w:val="sr-Latn-RS"/>
              </w:rPr>
              <w:t>, Novi Sad: SSD, Filozofski fakultet: 123-142. М63</w:t>
            </w:r>
          </w:p>
          <w:p w14:paraId="4B75300F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5574E" w14:paraId="329B2351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B5DC7" w14:textId="77777777" w:rsidR="00130E4B" w:rsidRPr="0069797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697971">
              <w:rPr>
                <w:sz w:val="20"/>
                <w:szCs w:val="20"/>
                <w:lang w:val="sr-Cyrl-RS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970A3" w14:textId="77777777" w:rsidR="00130E4B" w:rsidRPr="0085574E" w:rsidRDefault="00130E4B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85574E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Објављен један рад из категорије М21, М22 или М23 од првог избора у звање </w:t>
            </w:r>
            <w:r w:rsidRPr="0085574E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ванредног професора </w:t>
            </w:r>
            <w:r w:rsidRPr="0085574E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из научне области за коју се бира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F2C8" w14:textId="77777777" w:rsidR="00130E4B" w:rsidRPr="0085574E" w:rsidRDefault="00130E4B" w:rsidP="00753A3E">
            <w:pPr>
              <w:rPr>
                <w:rFonts w:eastAsia="Calibri"/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491A" w14:textId="77777777" w:rsidR="00130E4B" w:rsidRPr="0085574E" w:rsidRDefault="00130E4B" w:rsidP="000E5CFC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5574E" w14:paraId="7A5CE0E0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6AF1A" w14:textId="77777777" w:rsidR="00130E4B" w:rsidRPr="00697971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697971">
              <w:rPr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81ACE" w14:textId="77777777" w:rsidR="00130E4B" w:rsidRPr="0085574E" w:rsidRDefault="00130E4B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85574E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Објављен један рад из категорије М24 од првог избора у звање </w:t>
            </w:r>
            <w:r w:rsidRPr="0085574E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ванредног професора</w:t>
            </w:r>
            <w:r w:rsidRPr="0085574E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FBF5" w14:textId="77777777" w:rsidR="00130E4B" w:rsidRPr="0085574E" w:rsidRDefault="00130E4B" w:rsidP="00753A3E">
            <w:pPr>
              <w:rPr>
                <w:rFonts w:eastAsia="Calibri"/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C128" w14:textId="330B3889" w:rsidR="00130E4B" w:rsidRPr="0085574E" w:rsidRDefault="00130E4B" w:rsidP="005A7C0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5574E" w14:paraId="3AE0DF59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BE28E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F367B" w14:textId="77777777" w:rsidR="00130E4B" w:rsidRPr="0085574E" w:rsidRDefault="00130E4B" w:rsidP="000E0453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5574E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Објављених пет радова из категорије М51 у периоду од </w:t>
            </w:r>
            <w:r w:rsidR="000E0453" w:rsidRPr="0085574E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избора у претходно звање</w:t>
            </w:r>
            <w:r w:rsidRPr="0085574E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DECE" w14:textId="77777777" w:rsidR="00130E4B" w:rsidRPr="0085574E" w:rsidRDefault="00130E4B" w:rsidP="00753A3E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61AC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5574E" w14:paraId="2931C390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52755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C516" w14:textId="77777777" w:rsidR="00130E4B" w:rsidRPr="0085574E" w:rsidRDefault="00130E4B" w:rsidP="00753A3E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5574E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Цитираност од 10 xeтepo цитата.</w:t>
            </w:r>
          </w:p>
          <w:p w14:paraId="51EFDBB2" w14:textId="77777777" w:rsidR="00130E4B" w:rsidRPr="0085574E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1B7F" w14:textId="77777777" w:rsidR="00130E4B" w:rsidRPr="0085574E" w:rsidRDefault="00130E4B" w:rsidP="00753A3E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BD31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5574E" w14:paraId="68DFC2E4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83F14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E551" w14:textId="77777777" w:rsidR="00130E4B" w:rsidRPr="0085574E" w:rsidRDefault="00130E4B" w:rsidP="00753A3E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5574E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Два рада са међународног научног скупа објављена у целини категорије М31 или М33</w:t>
            </w:r>
          </w:p>
          <w:p w14:paraId="0452226E" w14:textId="77777777" w:rsidR="00130E4B" w:rsidRPr="0085574E" w:rsidRDefault="00130E4B" w:rsidP="00753A3E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8CCF" w14:textId="77777777" w:rsidR="00130E4B" w:rsidRPr="0085574E" w:rsidRDefault="00130E4B" w:rsidP="00753A3E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B98A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5574E" w14:paraId="47FB18C4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483E9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6EBE" w14:textId="77777777" w:rsidR="00130E4B" w:rsidRPr="0085574E" w:rsidRDefault="00130E4B" w:rsidP="00753A3E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5574E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Два рада са научног скупа националног значаја објављена у целини категорије М61 или М63</w:t>
            </w:r>
          </w:p>
          <w:p w14:paraId="1FF6347C" w14:textId="77777777" w:rsidR="00130E4B" w:rsidRPr="0085574E" w:rsidRDefault="00130E4B" w:rsidP="00753A3E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3B22" w14:textId="77777777" w:rsidR="00130E4B" w:rsidRPr="0085574E" w:rsidRDefault="00130E4B" w:rsidP="00753A3E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6922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5574E" w14:paraId="0A89E668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1E1C3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9F0E" w14:textId="77777777" w:rsidR="00130E4B" w:rsidRPr="0085574E" w:rsidRDefault="00130E4B" w:rsidP="00753A3E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5574E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8BD1" w14:textId="77777777" w:rsidR="00130E4B" w:rsidRPr="0085574E" w:rsidRDefault="00130E4B" w:rsidP="00753A3E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9F74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85574E" w14:paraId="3CF19E10" w14:textId="77777777" w:rsidTr="00753A3E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8DF46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A62CF" w14:textId="77777777" w:rsidR="00130E4B" w:rsidRPr="0085574E" w:rsidRDefault="00130E4B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85574E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8C00" w14:textId="77777777" w:rsidR="00130E4B" w:rsidRPr="0085574E" w:rsidRDefault="00130E4B" w:rsidP="00753A3E">
            <w:pPr>
              <w:rPr>
                <w:rFonts w:eastAsia="Calibri"/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8596" w14:textId="77777777" w:rsidR="00130E4B" w:rsidRPr="0085574E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</w:tbl>
    <w:p w14:paraId="1C49AC19" w14:textId="77777777" w:rsidR="00130E4B" w:rsidRPr="0085574E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515BFE38" w14:textId="77777777" w:rsidR="00130E4B" w:rsidRPr="0085574E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51347A97" w14:textId="77777777" w:rsidR="00130E4B" w:rsidRPr="0085574E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53D80B85" w14:textId="77777777" w:rsidR="0085574E" w:rsidRPr="0085574E" w:rsidRDefault="0085574E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223EC8B2" w14:textId="77777777" w:rsidR="0085574E" w:rsidRDefault="0085574E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5D700D5C" w14:textId="77777777" w:rsidR="0085574E" w:rsidRDefault="0085574E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54A6D2A9" w14:textId="77777777" w:rsidR="0085574E" w:rsidRDefault="0085574E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1EEC8BEB" w14:textId="77777777" w:rsidR="0085574E" w:rsidRPr="0085574E" w:rsidRDefault="0085574E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5DA60896" w14:textId="77777777" w:rsidR="0085574E" w:rsidRPr="0085574E" w:rsidRDefault="0085574E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45A45DF9" w14:textId="77777777" w:rsidR="0085574E" w:rsidRPr="0085574E" w:rsidRDefault="0085574E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4DB6007C" w14:textId="77777777" w:rsidR="0085574E" w:rsidRPr="0085574E" w:rsidRDefault="0085574E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654FE14C" w14:textId="77777777" w:rsidR="00130E4B" w:rsidRPr="0085574E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  <w:r w:rsidRPr="0085574E">
        <w:rPr>
          <w:b/>
          <w:bCs/>
          <w:sz w:val="20"/>
          <w:szCs w:val="20"/>
          <w:lang w:val="sr-Cyrl-RS"/>
        </w:rPr>
        <w:lastRenderedPageBreak/>
        <w:t>ИЗБОРНИ УСЛОВИ:</w:t>
      </w:r>
    </w:p>
    <w:p w14:paraId="448316C5" w14:textId="77777777" w:rsidR="00130E4B" w:rsidRPr="0085574E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389"/>
      </w:tblGrid>
      <w:tr w:rsidR="00130E4B" w:rsidRPr="0085574E" w14:paraId="5B67ECEF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D6E90" w14:textId="77777777" w:rsidR="00130E4B" w:rsidRPr="0085574E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  <w:lang w:val="sr-Cyrl-RS"/>
              </w:rPr>
            </w:pPr>
            <w:r w:rsidRPr="0085574E">
              <w:rPr>
                <w:bCs/>
                <w:i/>
                <w:sz w:val="20"/>
                <w:szCs w:val="20"/>
                <w:lang w:val="sr-Cyrl-RS"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772D6" w14:textId="77777777" w:rsidR="00130E4B" w:rsidRPr="0085574E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85574E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Заокружити ближе одреднице</w:t>
            </w:r>
          </w:p>
          <w:p w14:paraId="2FDD6491" w14:textId="77777777" w:rsidR="00130E4B" w:rsidRPr="0085574E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85574E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(најмање пo једна из 2 изабрана услова)</w:t>
            </w:r>
          </w:p>
        </w:tc>
      </w:tr>
      <w:tr w:rsidR="00130E4B" w:rsidRPr="0085574E" w14:paraId="1CD3D6B3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979FF" w14:textId="77777777" w:rsidR="00130E4B" w:rsidRPr="0085574E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snapToGrid w:val="0"/>
                <w:sz w:val="20"/>
                <w:lang w:val="sr-Cyrl-RS"/>
              </w:rPr>
            </w:pPr>
            <w:r w:rsidRPr="0085574E">
              <w:rPr>
                <w:rFonts w:ascii="Times New Roman" w:hAnsi="Times New Roman"/>
                <w:b/>
                <w:sz w:val="20"/>
                <w:lang w:val="sr-Cyrl-RS"/>
              </w:rPr>
              <w:t>1. 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F810" w14:textId="77777777" w:rsidR="00130E4B" w:rsidRPr="0085574E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RS"/>
              </w:rPr>
            </w:pPr>
            <w:r w:rsidRPr="0085574E">
              <w:rPr>
                <w:b/>
                <w:sz w:val="20"/>
                <w:szCs w:val="20"/>
                <w:lang w:val="sr-Cyrl-RS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14:paraId="643E6224" w14:textId="77777777" w:rsidR="00130E4B" w:rsidRPr="0085574E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RS"/>
              </w:rPr>
            </w:pPr>
            <w:r w:rsidRPr="0085574E">
              <w:rPr>
                <w:b/>
                <w:sz w:val="20"/>
                <w:szCs w:val="20"/>
                <w:lang w:val="sr-Cyrl-RS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14:paraId="4847E13C" w14:textId="77777777" w:rsidR="00130E4B" w:rsidRPr="0085574E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RS"/>
              </w:rPr>
            </w:pPr>
            <w:r w:rsidRPr="0085574E">
              <w:rPr>
                <w:b/>
                <w:sz w:val="20"/>
                <w:szCs w:val="20"/>
                <w:lang w:val="sr-Cyrl-RS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14:paraId="089892B1" w14:textId="77777777" w:rsidR="00130E4B" w:rsidRPr="0085574E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RS"/>
              </w:rPr>
            </w:pPr>
            <w:r w:rsidRPr="0085574E">
              <w:rPr>
                <w:b/>
                <w:sz w:val="20"/>
                <w:szCs w:val="20"/>
                <w:lang w:val="sr-Cyrl-RS"/>
              </w:rPr>
              <w:t>4. Руководилац или сарадник на домаћим и међународним научним пројектима.</w:t>
            </w:r>
          </w:p>
          <w:p w14:paraId="6040463F" w14:textId="77777777" w:rsidR="00130E4B" w:rsidRPr="0085574E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</w:p>
        </w:tc>
      </w:tr>
      <w:tr w:rsidR="00130E4B" w:rsidRPr="0085574E" w14:paraId="31A905D1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05584" w14:textId="77777777" w:rsidR="00130E4B" w:rsidRPr="0085574E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snapToGrid w:val="0"/>
                <w:sz w:val="20"/>
                <w:lang w:val="sr-Cyrl-RS"/>
              </w:rPr>
            </w:pPr>
            <w:r w:rsidRPr="0085574E">
              <w:rPr>
                <w:rFonts w:ascii="Times New Roman" w:hAnsi="Times New Roman"/>
                <w:b/>
                <w:sz w:val="20"/>
                <w:lang w:val="sr-Cyrl-RS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D5D2F" w14:textId="77777777" w:rsidR="00130E4B" w:rsidRPr="0085574E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RS"/>
              </w:rPr>
            </w:pPr>
            <w:r w:rsidRPr="0085574E">
              <w:rPr>
                <w:b/>
                <w:sz w:val="20"/>
                <w:szCs w:val="20"/>
                <w:lang w:val="sr-Cyrl-RS"/>
              </w:rPr>
              <w:t>1. Чланство у страним или домаћим академијама наука, чланство у</w:t>
            </w:r>
          </w:p>
          <w:p w14:paraId="6F2C7856" w14:textId="77777777" w:rsidR="00130E4B" w:rsidRPr="0085574E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RS"/>
              </w:rPr>
            </w:pPr>
            <w:r w:rsidRPr="0085574E">
              <w:rPr>
                <w:b/>
                <w:sz w:val="20"/>
                <w:szCs w:val="20"/>
                <w:lang w:val="sr-Cyrl-RS"/>
              </w:rPr>
              <w:t>стручним или научним асоцијацијама у које се члан бира.</w:t>
            </w:r>
          </w:p>
          <w:p w14:paraId="18117827" w14:textId="77777777" w:rsidR="00130E4B" w:rsidRPr="0085574E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RS"/>
              </w:rPr>
            </w:pPr>
            <w:r w:rsidRPr="0085574E">
              <w:rPr>
                <w:b/>
                <w:sz w:val="20"/>
                <w:szCs w:val="20"/>
                <w:lang w:val="sr-Cyrl-RS"/>
              </w:rPr>
              <w:t>2. Председник или члан органа управљања, стручног органа или</w:t>
            </w:r>
          </w:p>
          <w:p w14:paraId="713B1BD9" w14:textId="77777777" w:rsidR="00130E4B" w:rsidRPr="0085574E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RS"/>
              </w:rPr>
            </w:pPr>
            <w:r w:rsidRPr="0085574E">
              <w:rPr>
                <w:b/>
                <w:sz w:val="20"/>
                <w:szCs w:val="20"/>
                <w:lang w:val="sr-Cyrl-RS"/>
              </w:rPr>
              <w:t>комисија на факултету или универзитету у земљи или иностранству.</w:t>
            </w:r>
          </w:p>
          <w:p w14:paraId="03A85011" w14:textId="77777777" w:rsidR="00130E4B" w:rsidRPr="0085574E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>3. Члан националног савета, стручног, законодавног или другог органа и комисије министарстава.</w:t>
            </w:r>
          </w:p>
          <w:p w14:paraId="6B1455F1" w14:textId="77777777" w:rsidR="00130E4B" w:rsidRPr="0085574E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14:paraId="0632007B" w14:textId="77777777" w:rsidR="00130E4B" w:rsidRPr="0085574E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>професионалних удружења и институција, програми едукације</w:t>
            </w:r>
          </w:p>
          <w:p w14:paraId="474920F6" w14:textId="77777777" w:rsidR="00130E4B" w:rsidRPr="0085574E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>наставника) или у активностима популаризације науке.</w:t>
            </w:r>
          </w:p>
          <w:p w14:paraId="5B8252A2" w14:textId="77777777" w:rsidR="00130E4B" w:rsidRPr="0085574E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85574E">
              <w:rPr>
                <w:sz w:val="20"/>
                <w:szCs w:val="20"/>
                <w:lang w:val="sr-Cyrl-RS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130E4B" w:rsidRPr="009546E9" w14:paraId="60656CA8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0EB28" w14:textId="77777777" w:rsidR="00130E4B" w:rsidRPr="009546E9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RS"/>
              </w:rPr>
            </w:pPr>
            <w:r w:rsidRPr="009546E9">
              <w:rPr>
                <w:b/>
                <w:sz w:val="20"/>
                <w:szCs w:val="20"/>
                <w:lang w:val="sr-Cyrl-R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075A3B45" w14:textId="77777777" w:rsidR="00130E4B" w:rsidRPr="009546E9" w:rsidRDefault="00567F70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snapToGrid w:val="0"/>
                <w:sz w:val="20"/>
                <w:lang w:val="sr-Cyrl-RS"/>
              </w:rPr>
            </w:pPr>
            <w:r w:rsidRPr="009546E9">
              <w:rPr>
                <w:rFonts w:ascii="Times New Roman" w:hAnsi="Times New Roman"/>
                <w:b/>
                <w:sz w:val="20"/>
                <w:lang w:val="sr-Cyrl-RS"/>
              </w:rPr>
              <w:t>И</w:t>
            </w:r>
            <w:r w:rsidR="00130E4B" w:rsidRPr="009546E9">
              <w:rPr>
                <w:rFonts w:ascii="Times New Roman" w:hAnsi="Times New Roman"/>
                <w:b/>
                <w:sz w:val="20"/>
                <w:lang w:val="sr-Cyrl-RS"/>
              </w:rPr>
              <w:t>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08276" w14:textId="5084A3E1" w:rsidR="00130E4B" w:rsidRPr="009546E9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RS"/>
              </w:rPr>
            </w:pPr>
            <w:r w:rsidRPr="009546E9">
              <w:rPr>
                <w:b/>
                <w:sz w:val="20"/>
                <w:szCs w:val="20"/>
                <w:lang w:val="sr-Cyrl-RS"/>
              </w:rPr>
              <w:t>1. Руковођење или учешће у међународним научним или стручним пројектима и студијама</w:t>
            </w:r>
          </w:p>
          <w:p w14:paraId="47B9ABC7" w14:textId="77777777" w:rsidR="00130E4B" w:rsidRPr="009546E9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9546E9">
              <w:rPr>
                <w:sz w:val="20"/>
                <w:szCs w:val="20"/>
                <w:lang w:val="sr-Cyrl-RS"/>
              </w:rPr>
              <w:t>2. Радно ангажовање у настави или комисијама на другим</w:t>
            </w:r>
          </w:p>
          <w:p w14:paraId="38FFD300" w14:textId="77777777" w:rsidR="00130E4B" w:rsidRPr="009546E9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9546E9">
              <w:rPr>
                <w:sz w:val="20"/>
                <w:szCs w:val="20"/>
                <w:lang w:val="sr-Cyrl-RS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14:paraId="494E7B72" w14:textId="77777777" w:rsidR="00130E4B" w:rsidRPr="009546E9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9546E9">
              <w:rPr>
                <w:sz w:val="20"/>
                <w:szCs w:val="20"/>
                <w:lang w:val="sr-Cyrl-RS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14:paraId="62E29316" w14:textId="77777777" w:rsidR="00130E4B" w:rsidRPr="009546E9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9546E9">
              <w:rPr>
                <w:sz w:val="20"/>
                <w:szCs w:val="20"/>
                <w:lang w:val="sr-Cyrl-RS"/>
              </w:rPr>
              <w:t>4. Учешће у програмима размене наставника и студената.</w:t>
            </w:r>
          </w:p>
          <w:p w14:paraId="2931A88E" w14:textId="77777777" w:rsidR="00130E4B" w:rsidRPr="009546E9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RS"/>
              </w:rPr>
            </w:pPr>
            <w:r w:rsidRPr="009546E9">
              <w:rPr>
                <w:b/>
                <w:sz w:val="20"/>
                <w:szCs w:val="20"/>
                <w:lang w:val="sr-Cyrl-RS"/>
              </w:rPr>
              <w:t>5. Учешће у изради и спровођењу заједничких студијских програма</w:t>
            </w:r>
          </w:p>
          <w:p w14:paraId="711C2933" w14:textId="77777777" w:rsidR="00130E4B" w:rsidRPr="009546E9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9546E9">
              <w:rPr>
                <w:rFonts w:ascii="Times New Roman" w:hAnsi="Times New Roman"/>
                <w:sz w:val="20"/>
                <w:lang w:val="sr-Cyrl-RS"/>
              </w:rPr>
              <w:t>6. Предавања по позиву на универзитетима у земљи или иностранству.</w:t>
            </w:r>
          </w:p>
        </w:tc>
      </w:tr>
    </w:tbl>
    <w:p w14:paraId="2E064EDC" w14:textId="77777777" w:rsidR="00130E4B" w:rsidRPr="009546E9" w:rsidRDefault="00130E4B" w:rsidP="00130E4B">
      <w:pPr>
        <w:rPr>
          <w:rFonts w:ascii="Calibri" w:hAnsi="Calibri"/>
          <w:b/>
          <w:sz w:val="20"/>
          <w:szCs w:val="20"/>
          <w:lang w:val="sr-Cyrl-RS"/>
        </w:rPr>
      </w:pPr>
    </w:p>
    <w:p w14:paraId="430C21FE" w14:textId="77777777" w:rsidR="00130E4B" w:rsidRPr="009546E9" w:rsidRDefault="00130E4B" w:rsidP="00130E4B">
      <w:pPr>
        <w:rPr>
          <w:b/>
          <w:i/>
          <w:snapToGrid w:val="0"/>
          <w:sz w:val="20"/>
          <w:szCs w:val="20"/>
          <w:lang w:val="sr-Cyrl-RS"/>
        </w:rPr>
      </w:pPr>
      <w:r w:rsidRPr="009546E9">
        <w:rPr>
          <w:b/>
          <w:sz w:val="20"/>
          <w:szCs w:val="20"/>
          <w:lang w:val="sr-Cyrl-RS"/>
        </w:rPr>
        <w:t xml:space="preserve">*Напомена: </w:t>
      </w:r>
      <w:r w:rsidRPr="009546E9">
        <w:rPr>
          <w:i/>
          <w:sz w:val="20"/>
          <w:szCs w:val="20"/>
          <w:lang w:val="sr-Cyrl-RS"/>
        </w:rPr>
        <w:t>На крају табеле кратко описати заокружену одредницу</w:t>
      </w:r>
    </w:p>
    <w:p w14:paraId="4380DF78" w14:textId="77777777" w:rsidR="00130E4B" w:rsidRPr="009546E9" w:rsidRDefault="00130E4B" w:rsidP="00130E4B">
      <w:pPr>
        <w:rPr>
          <w:rFonts w:ascii="Calibri" w:hAnsi="Calibri"/>
          <w:sz w:val="20"/>
          <w:szCs w:val="20"/>
          <w:lang w:val="sr-Cyrl-RS"/>
        </w:rPr>
      </w:pPr>
    </w:p>
    <w:p w14:paraId="4209E266" w14:textId="77777777" w:rsidR="00344B40" w:rsidRPr="009546E9" w:rsidRDefault="000E5CFC" w:rsidP="007F6078">
      <w:pPr>
        <w:pStyle w:val="NormalWeb"/>
        <w:spacing w:before="0" w:beforeAutospacing="0" w:after="0"/>
        <w:jc w:val="both"/>
        <w:rPr>
          <w:sz w:val="20"/>
          <w:szCs w:val="20"/>
          <w:lang w:val="sr-Cyrl-RS"/>
        </w:rPr>
      </w:pPr>
      <w:r w:rsidRPr="009546E9">
        <w:rPr>
          <w:sz w:val="20"/>
          <w:szCs w:val="20"/>
          <w:lang w:val="sr-Cyrl-RS"/>
        </w:rPr>
        <w:t>Ад 1.</w:t>
      </w:r>
    </w:p>
    <w:p w14:paraId="103F3ACD" w14:textId="77777777" w:rsidR="00344B40" w:rsidRPr="009546E9" w:rsidRDefault="00344B40" w:rsidP="007F6078">
      <w:pPr>
        <w:pStyle w:val="NormalWeb"/>
        <w:numPr>
          <w:ilvl w:val="1"/>
          <w:numId w:val="11"/>
        </w:numPr>
        <w:spacing w:before="0" w:beforeAutospacing="0" w:after="0"/>
        <w:jc w:val="both"/>
        <w:rPr>
          <w:sz w:val="20"/>
          <w:szCs w:val="20"/>
          <w:lang w:val="sr-Cyrl-RS"/>
        </w:rPr>
      </w:pPr>
      <w:r w:rsidRPr="009546E9">
        <w:rPr>
          <w:sz w:val="20"/>
          <w:szCs w:val="20"/>
          <w:lang w:val="sr-Cyrl-RS"/>
        </w:rPr>
        <w:t>Ч</w:t>
      </w:r>
      <w:r w:rsidR="000E5CFC" w:rsidRPr="009546E9">
        <w:rPr>
          <w:sz w:val="20"/>
          <w:szCs w:val="20"/>
          <w:lang w:val="sr-Cyrl-RS"/>
        </w:rPr>
        <w:t xml:space="preserve">ланица редакције часописа </w:t>
      </w:r>
      <w:r w:rsidR="000E5CFC" w:rsidRPr="0085574E">
        <w:rPr>
          <w:i/>
          <w:sz w:val="20"/>
          <w:szCs w:val="20"/>
          <w:lang w:val="sr-Cyrl-RS"/>
        </w:rPr>
        <w:t>Социологија</w:t>
      </w:r>
      <w:r w:rsidR="000E5CFC" w:rsidRPr="009546E9">
        <w:rPr>
          <w:sz w:val="20"/>
          <w:szCs w:val="20"/>
          <w:lang w:val="sr-Cyrl-RS"/>
        </w:rPr>
        <w:t xml:space="preserve">, чији је издавач Социолошко научно друштво Србије и ИСИ ФФ (2020- ) и часописа </w:t>
      </w:r>
      <w:r w:rsidR="000E5CFC" w:rsidRPr="0085574E">
        <w:rPr>
          <w:i/>
          <w:sz w:val="20"/>
          <w:szCs w:val="20"/>
          <w:lang w:val="sr-Cyrl-RS"/>
        </w:rPr>
        <w:t>Социологија и простор,</w:t>
      </w:r>
      <w:r w:rsidR="000E5CFC" w:rsidRPr="009546E9">
        <w:rPr>
          <w:sz w:val="20"/>
          <w:szCs w:val="20"/>
          <w:lang w:val="sr-Cyrl-RS"/>
        </w:rPr>
        <w:t xml:space="preserve"> чији је издавач Институт за друштвена истраживања у Загребу (2023- ). </w:t>
      </w:r>
    </w:p>
    <w:p w14:paraId="64BF727C" w14:textId="77777777" w:rsidR="001E77CD" w:rsidRPr="009546E9" w:rsidRDefault="00344B40" w:rsidP="001E77CD">
      <w:pPr>
        <w:pStyle w:val="NormalWeb"/>
        <w:numPr>
          <w:ilvl w:val="1"/>
          <w:numId w:val="11"/>
        </w:numPr>
        <w:spacing w:before="0" w:beforeAutospacing="0" w:after="0"/>
        <w:jc w:val="both"/>
        <w:rPr>
          <w:sz w:val="20"/>
          <w:szCs w:val="20"/>
          <w:lang w:val="sr-Cyrl-RS"/>
        </w:rPr>
      </w:pPr>
      <w:r w:rsidRPr="009546E9">
        <w:rPr>
          <w:sz w:val="20"/>
          <w:szCs w:val="20"/>
          <w:lang w:val="sr-Cyrl-RS"/>
        </w:rPr>
        <w:t>Ч</w:t>
      </w:r>
      <w:r w:rsidR="000E5CFC" w:rsidRPr="009546E9">
        <w:rPr>
          <w:sz w:val="20"/>
          <w:szCs w:val="20"/>
          <w:lang w:val="sr-Cyrl-RS"/>
        </w:rPr>
        <w:t xml:space="preserve">ланица организационих одбора два научна скупа од националног значаја: „Социолошко наслеђе Војина Милића – 100 година од рођења“ (2022) и „Неизбежност интеркултуралности“ (2023), оба у организацији Института за социолошка истраживања (ИСИ ФФ). </w:t>
      </w:r>
    </w:p>
    <w:p w14:paraId="1F97D8BD" w14:textId="28E7E0D9" w:rsidR="001E77CD" w:rsidRPr="009546E9" w:rsidRDefault="00FB31DF" w:rsidP="001E77CD">
      <w:pPr>
        <w:pStyle w:val="NormalWeb"/>
        <w:numPr>
          <w:ilvl w:val="1"/>
          <w:numId w:val="11"/>
        </w:numPr>
        <w:spacing w:before="0" w:beforeAutospacing="0" w:after="0"/>
        <w:jc w:val="both"/>
        <w:rPr>
          <w:sz w:val="20"/>
          <w:szCs w:val="20"/>
          <w:lang w:val="sr-Cyrl-RS"/>
        </w:rPr>
      </w:pPr>
      <w:r w:rsidRPr="009546E9">
        <w:rPr>
          <w:sz w:val="20"/>
          <w:szCs w:val="20"/>
          <w:lang w:val="sr-Cyrl-RS"/>
        </w:rPr>
        <w:t xml:space="preserve">Менторка </w:t>
      </w:r>
      <w:r w:rsidR="00404AA3">
        <w:rPr>
          <w:sz w:val="20"/>
          <w:szCs w:val="20"/>
          <w:lang w:val="sr-Cyrl-RS"/>
        </w:rPr>
        <w:t>три</w:t>
      </w:r>
      <w:r w:rsidRPr="009546E9">
        <w:rPr>
          <w:sz w:val="20"/>
          <w:szCs w:val="20"/>
          <w:lang w:val="sr-Cyrl-RS"/>
        </w:rPr>
        <w:t xml:space="preserve"> завршна мастер рада и чланица комисије за оцену и одбрану </w:t>
      </w:r>
      <w:r w:rsidR="00404AA3">
        <w:rPr>
          <w:sz w:val="20"/>
          <w:szCs w:val="20"/>
          <w:lang w:val="sr-Cyrl-RS"/>
        </w:rPr>
        <w:t>четири</w:t>
      </w:r>
      <w:r w:rsidRPr="009546E9">
        <w:rPr>
          <w:sz w:val="20"/>
          <w:szCs w:val="20"/>
          <w:lang w:val="sr-Cyrl-RS"/>
        </w:rPr>
        <w:t xml:space="preserve"> завршна мастер рада, менторка израде једне докторске дисертације (у току) и чланица </w:t>
      </w:r>
      <w:r w:rsidR="00DD4253" w:rsidRPr="009546E9">
        <w:rPr>
          <w:sz w:val="20"/>
          <w:szCs w:val="20"/>
          <w:lang w:val="sr-Cyrl-RS"/>
        </w:rPr>
        <w:t>комисије</w:t>
      </w:r>
      <w:r w:rsidRPr="009546E9">
        <w:rPr>
          <w:sz w:val="20"/>
          <w:szCs w:val="20"/>
          <w:lang w:val="sr-Cyrl-RS"/>
        </w:rPr>
        <w:t xml:space="preserve"> за оцену и одбрану једне докторске дисертације (све наведено горе у табели).</w:t>
      </w:r>
    </w:p>
    <w:p w14:paraId="1F628E66" w14:textId="5E9CC678" w:rsidR="001E77CD" w:rsidRPr="009546E9" w:rsidRDefault="00344B40" w:rsidP="007F6078">
      <w:pPr>
        <w:pStyle w:val="NormalWeb"/>
        <w:numPr>
          <w:ilvl w:val="1"/>
          <w:numId w:val="11"/>
        </w:numPr>
        <w:spacing w:before="0" w:beforeAutospacing="0" w:after="0"/>
        <w:jc w:val="both"/>
        <w:rPr>
          <w:sz w:val="20"/>
          <w:szCs w:val="20"/>
          <w:lang w:val="sr-Cyrl-RS"/>
        </w:rPr>
      </w:pPr>
      <w:r w:rsidRPr="009546E9">
        <w:rPr>
          <w:sz w:val="20"/>
          <w:szCs w:val="20"/>
          <w:lang w:val="sr-Cyrl-RS"/>
        </w:rPr>
        <w:t>Сарадница на међународном пројекту</w:t>
      </w:r>
      <w:r w:rsidR="00A73897" w:rsidRPr="009546E9">
        <w:rPr>
          <w:sz w:val="20"/>
          <w:szCs w:val="20"/>
          <w:lang w:val="sr-Cyrl-RS"/>
        </w:rPr>
        <w:t xml:space="preserve"> </w:t>
      </w:r>
      <w:r w:rsidRPr="009546E9">
        <w:rPr>
          <w:sz w:val="20"/>
          <w:szCs w:val="20"/>
          <w:lang w:val="sr-Cyrl-RS"/>
        </w:rPr>
        <w:t>The European Social Survey / Evropsk</w:t>
      </w:r>
      <w:r w:rsidR="003B1030" w:rsidRPr="009546E9">
        <w:rPr>
          <w:sz w:val="20"/>
          <w:szCs w:val="20"/>
          <w:lang w:val="sr-Cyrl-RS"/>
        </w:rPr>
        <w:t>o društveno istraživanje (2017-</w:t>
      </w:r>
      <w:r w:rsidRPr="009546E9">
        <w:rPr>
          <w:sz w:val="20"/>
          <w:szCs w:val="20"/>
          <w:lang w:val="sr-Cyrl-RS"/>
        </w:rPr>
        <w:t>2024), на коме је током 2024. године обављала и функцију национал</w:t>
      </w:r>
      <w:r w:rsidR="00DD4253">
        <w:rPr>
          <w:sz w:val="20"/>
          <w:szCs w:val="20"/>
          <w:lang w:val="sr-Cyrl-RS"/>
        </w:rPr>
        <w:t>н</w:t>
      </w:r>
      <w:r w:rsidRPr="009546E9">
        <w:rPr>
          <w:sz w:val="20"/>
          <w:szCs w:val="20"/>
          <w:lang w:val="sr-Cyrl-RS"/>
        </w:rPr>
        <w:t>е координаторке (са др Владимиром Ментусом, ИДН).</w:t>
      </w:r>
      <w:r w:rsidR="007F6078" w:rsidRPr="009546E9">
        <w:rPr>
          <w:sz w:val="20"/>
          <w:szCs w:val="20"/>
          <w:lang w:val="sr-Cyrl-RS"/>
        </w:rPr>
        <w:t xml:space="preserve"> Учешће</w:t>
      </w:r>
      <w:r w:rsidRPr="009546E9">
        <w:rPr>
          <w:sz w:val="20"/>
          <w:szCs w:val="20"/>
          <w:lang w:val="sr-Cyrl-RS"/>
        </w:rPr>
        <w:t xml:space="preserve"> на међународном пројекту Training and Education in Social Innovation, TESI, 2023.</w:t>
      </w:r>
    </w:p>
    <w:p w14:paraId="22FD9A53" w14:textId="62A9A20C" w:rsidR="00344B40" w:rsidRPr="009546E9" w:rsidRDefault="00344B40" w:rsidP="001E77CD">
      <w:pPr>
        <w:pStyle w:val="NormalWeb"/>
        <w:spacing w:before="0" w:beforeAutospacing="0" w:after="0"/>
        <w:ind w:left="405"/>
        <w:jc w:val="both"/>
        <w:rPr>
          <w:sz w:val="20"/>
          <w:szCs w:val="20"/>
          <w:lang w:val="sr-Cyrl-RS"/>
        </w:rPr>
      </w:pPr>
      <w:r w:rsidRPr="009546E9">
        <w:rPr>
          <w:sz w:val="20"/>
          <w:szCs w:val="20"/>
          <w:lang w:val="sr-Cyrl-RS"/>
        </w:rPr>
        <w:t>Учешће на националним пројектима „Човек и друштво у време кризе“, Филозофског факултета Универзитета у Београду 2020-2022; и код Министарства науке, технолошког развоја и иновација Републике Србије у склопу финансирања научноистраживачког рада на Универзитету у Београду – Филозофском факултету (број уговора 451-03-66/2024-03/ 200163; 451-03-47/2023-01/ 200163; 451-03-68/2022-14/ 200163).</w:t>
      </w:r>
    </w:p>
    <w:p w14:paraId="76162FA0" w14:textId="77777777" w:rsidR="000E5CFC" w:rsidRPr="009546E9" w:rsidRDefault="00344B40" w:rsidP="000E5CFC">
      <w:pPr>
        <w:ind w:firstLine="360"/>
        <w:jc w:val="both"/>
        <w:rPr>
          <w:sz w:val="20"/>
          <w:szCs w:val="20"/>
          <w:lang w:val="sr-Cyrl-RS"/>
        </w:rPr>
      </w:pPr>
      <w:r w:rsidRPr="009546E9">
        <w:rPr>
          <w:sz w:val="20"/>
          <w:szCs w:val="20"/>
          <w:lang w:val="sr-Cyrl-RS"/>
        </w:rPr>
        <w:t xml:space="preserve"> </w:t>
      </w:r>
    </w:p>
    <w:p w14:paraId="4C2E0649" w14:textId="77777777" w:rsidR="000E5CFC" w:rsidRPr="009546E9" w:rsidRDefault="000E5CFC" w:rsidP="00344B40">
      <w:pPr>
        <w:jc w:val="both"/>
        <w:rPr>
          <w:sz w:val="20"/>
          <w:szCs w:val="20"/>
          <w:lang w:val="sr-Cyrl-RS"/>
        </w:rPr>
      </w:pPr>
      <w:r w:rsidRPr="009546E9">
        <w:rPr>
          <w:sz w:val="20"/>
          <w:szCs w:val="20"/>
          <w:lang w:val="sr-Cyrl-RS"/>
        </w:rPr>
        <w:t xml:space="preserve">Ад 2. </w:t>
      </w:r>
    </w:p>
    <w:p w14:paraId="1CB3ED6C" w14:textId="77777777" w:rsidR="001E77CD" w:rsidRPr="009546E9" w:rsidRDefault="001E77CD" w:rsidP="0085574E">
      <w:pPr>
        <w:ind w:left="90"/>
        <w:jc w:val="both"/>
        <w:rPr>
          <w:sz w:val="20"/>
          <w:szCs w:val="20"/>
          <w:lang w:val="sr-Cyrl-RS"/>
        </w:rPr>
      </w:pPr>
      <w:r w:rsidRPr="009546E9">
        <w:rPr>
          <w:sz w:val="20"/>
          <w:szCs w:val="20"/>
          <w:lang w:val="sr-Cyrl-RS"/>
        </w:rPr>
        <w:t xml:space="preserve">2.1. </w:t>
      </w:r>
      <w:r w:rsidR="002668E4" w:rsidRPr="009546E9">
        <w:rPr>
          <w:sz w:val="20"/>
          <w:szCs w:val="20"/>
          <w:lang w:val="sr-Cyrl-RS"/>
        </w:rPr>
        <w:t>Чланица Социолошког научног друштва Србије</w:t>
      </w:r>
    </w:p>
    <w:p w14:paraId="3DA805FA" w14:textId="30223BB0" w:rsidR="00344B40" w:rsidRPr="009546E9" w:rsidRDefault="002668E4" w:rsidP="0085574E">
      <w:pPr>
        <w:pStyle w:val="NormalWeb"/>
        <w:spacing w:before="0" w:beforeAutospacing="0" w:after="0"/>
        <w:ind w:left="90"/>
        <w:rPr>
          <w:sz w:val="20"/>
          <w:szCs w:val="20"/>
          <w:lang w:val="sr-Cyrl-RS"/>
        </w:rPr>
      </w:pPr>
      <w:r w:rsidRPr="009546E9">
        <w:rPr>
          <w:sz w:val="20"/>
          <w:szCs w:val="20"/>
          <w:lang w:val="sr-Cyrl-RS"/>
        </w:rPr>
        <w:t xml:space="preserve">2.2. </w:t>
      </w:r>
      <w:r w:rsidR="00344B40" w:rsidRPr="009546E9">
        <w:rPr>
          <w:sz w:val="20"/>
          <w:szCs w:val="20"/>
          <w:lang w:val="sr-Cyrl-RS"/>
        </w:rPr>
        <w:t>Управница  Института за социолошка истраживања, у</w:t>
      </w:r>
      <w:r w:rsidR="001E77CD" w:rsidRPr="009546E9">
        <w:rPr>
          <w:sz w:val="20"/>
          <w:szCs w:val="20"/>
          <w:lang w:val="sr-Cyrl-RS"/>
        </w:rPr>
        <w:t xml:space="preserve"> </w:t>
      </w:r>
      <w:r w:rsidR="00344B40" w:rsidRPr="009546E9">
        <w:rPr>
          <w:sz w:val="20"/>
          <w:szCs w:val="20"/>
          <w:lang w:val="sr-Cyrl-RS"/>
        </w:rPr>
        <w:t>периоду од 2021. до 2024. године, чланица Одељењске комисије за тест знања на пријемном испиту за основне академске студије социологије у периоду од 2018</w:t>
      </w:r>
      <w:r w:rsidR="001E77CD" w:rsidRPr="009546E9">
        <w:rPr>
          <w:sz w:val="20"/>
          <w:szCs w:val="20"/>
          <w:lang w:val="sr-Cyrl-RS"/>
        </w:rPr>
        <w:t>. до 2024. г</w:t>
      </w:r>
      <w:r w:rsidR="00344B40" w:rsidRPr="009546E9">
        <w:rPr>
          <w:sz w:val="20"/>
          <w:szCs w:val="20"/>
          <w:lang w:val="sr-Cyrl-RS"/>
        </w:rPr>
        <w:t>одине,  чланица Комисије за библиотеке Филозофског факултета УБ, од 2024.</w:t>
      </w:r>
    </w:p>
    <w:p w14:paraId="71FA1512" w14:textId="77777777" w:rsidR="00344B40" w:rsidRPr="009546E9" w:rsidRDefault="00344B40" w:rsidP="00344B40">
      <w:pPr>
        <w:pStyle w:val="NormalWeb"/>
        <w:spacing w:before="0" w:beforeAutospacing="0" w:after="0"/>
        <w:rPr>
          <w:sz w:val="20"/>
          <w:szCs w:val="20"/>
          <w:lang w:val="sr-Cyrl-RS"/>
        </w:rPr>
      </w:pPr>
    </w:p>
    <w:p w14:paraId="220737CC" w14:textId="77777777" w:rsidR="00344B40" w:rsidRPr="009546E9" w:rsidRDefault="00344B40" w:rsidP="00344B40">
      <w:pPr>
        <w:pStyle w:val="NormalWeb"/>
        <w:spacing w:before="0" w:beforeAutospacing="0" w:after="0"/>
        <w:rPr>
          <w:sz w:val="20"/>
          <w:szCs w:val="20"/>
          <w:lang w:val="sr-Cyrl-RS"/>
        </w:rPr>
      </w:pPr>
      <w:r w:rsidRPr="009546E9">
        <w:rPr>
          <w:sz w:val="20"/>
          <w:szCs w:val="20"/>
          <w:lang w:val="sr-Cyrl-RS"/>
        </w:rPr>
        <w:lastRenderedPageBreak/>
        <w:t>Ад 3.</w:t>
      </w:r>
    </w:p>
    <w:p w14:paraId="09F44216" w14:textId="77777777" w:rsidR="003B1030" w:rsidRPr="009546E9" w:rsidRDefault="003B1030" w:rsidP="0085574E">
      <w:pPr>
        <w:pStyle w:val="NormalWeb"/>
        <w:spacing w:before="0" w:beforeAutospacing="0" w:after="0"/>
        <w:ind w:left="90"/>
        <w:rPr>
          <w:sz w:val="20"/>
          <w:szCs w:val="20"/>
          <w:lang w:val="sr-Cyrl-RS"/>
        </w:rPr>
      </w:pPr>
      <w:r w:rsidRPr="009546E9">
        <w:rPr>
          <w:sz w:val="20"/>
          <w:szCs w:val="20"/>
          <w:lang w:val="sr-Cyrl-RS"/>
        </w:rPr>
        <w:t xml:space="preserve">3.1. </w:t>
      </w:r>
      <w:r w:rsidR="00671084" w:rsidRPr="009546E9">
        <w:rPr>
          <w:sz w:val="20"/>
          <w:szCs w:val="20"/>
          <w:lang w:val="sr-Cyrl-RS"/>
        </w:rPr>
        <w:t>Сарадница на међународним пројектима The European Social Survey / Evropsko društveno istraživanje (2017-2024), и Training and Education in Social Innovation, TESI, 2023.</w:t>
      </w:r>
    </w:p>
    <w:p w14:paraId="7A980993" w14:textId="2C58A781" w:rsidR="0099403B" w:rsidRDefault="003B1030" w:rsidP="0085574E">
      <w:pPr>
        <w:pStyle w:val="NormalWeb"/>
        <w:spacing w:before="0" w:beforeAutospacing="0" w:after="0"/>
        <w:ind w:left="90"/>
        <w:rPr>
          <w:rFonts w:eastAsia="BookAntiqua"/>
          <w:sz w:val="20"/>
          <w:szCs w:val="20"/>
          <w:lang w:val="sr-Latn-RS"/>
        </w:rPr>
      </w:pPr>
      <w:r w:rsidRPr="009546E9">
        <w:rPr>
          <w:sz w:val="20"/>
          <w:szCs w:val="20"/>
          <w:lang w:val="sr-Cyrl-RS"/>
        </w:rPr>
        <w:t xml:space="preserve">3.5. </w:t>
      </w:r>
      <w:r w:rsidR="00344B40" w:rsidRPr="009546E9">
        <w:rPr>
          <w:sz w:val="20"/>
          <w:szCs w:val="20"/>
          <w:lang w:val="sr-Cyrl-RS"/>
        </w:rPr>
        <w:t>Бацковић је учествовала у изради мастер програма Тraining and Education in Social Innovation, 2023.</w:t>
      </w:r>
      <w:r w:rsidR="00FB31DF" w:rsidRPr="009546E9">
        <w:rPr>
          <w:color w:val="FF0000"/>
          <w:sz w:val="20"/>
          <w:szCs w:val="20"/>
          <w:lang w:val="sr-Cyrl-RS"/>
        </w:rPr>
        <w:t xml:space="preserve">, </w:t>
      </w:r>
      <w:r w:rsidR="00FB31DF" w:rsidRPr="009546E9">
        <w:rPr>
          <w:rFonts w:eastAsia="BookAntiqua"/>
          <w:sz w:val="20"/>
          <w:szCs w:val="20"/>
          <w:lang w:val="sr-Cyrl-RS"/>
        </w:rPr>
        <w:t>реализованог у  сарадњи Одељења за социологију ФФ УБ са Alma Mater Studiorum - University of Bologna, University Iuav of Venice, University of Tirana, Science and research centre Koper, Faculty of Humanities and Social Sciences, University of Zagreb и Department of Special Account for Research Funds - Hellenic Open University.</w:t>
      </w:r>
    </w:p>
    <w:p w14:paraId="473FD945" w14:textId="77777777" w:rsidR="008B148B" w:rsidRDefault="008B148B" w:rsidP="0085574E">
      <w:pPr>
        <w:pStyle w:val="NormalWeb"/>
        <w:spacing w:before="0" w:beforeAutospacing="0" w:after="0"/>
        <w:ind w:left="90"/>
        <w:rPr>
          <w:rFonts w:eastAsia="BookAntiqua"/>
          <w:sz w:val="20"/>
          <w:szCs w:val="20"/>
          <w:lang w:val="sr-Latn-RS"/>
        </w:rPr>
      </w:pPr>
    </w:p>
    <w:p w14:paraId="5DE49488" w14:textId="77777777" w:rsidR="008B148B" w:rsidRPr="009546E9" w:rsidRDefault="008B148B" w:rsidP="008B148B">
      <w:pPr>
        <w:jc w:val="center"/>
        <w:rPr>
          <w:b/>
          <w:sz w:val="20"/>
          <w:szCs w:val="20"/>
          <w:lang w:val="sr-Cyrl-RS"/>
        </w:rPr>
      </w:pPr>
      <w:r w:rsidRPr="009546E9">
        <w:rPr>
          <w:b/>
          <w:sz w:val="20"/>
          <w:szCs w:val="20"/>
          <w:lang w:val="sr-Cyrl-RS"/>
        </w:rPr>
        <w:t>III - ЗАКЉУЧНО МИШЉЕЊЕ И ПРЕДЛОГ КОМИСИЈЕ</w:t>
      </w:r>
    </w:p>
    <w:p w14:paraId="25230996" w14:textId="77777777" w:rsidR="008B148B" w:rsidRPr="009546E9" w:rsidRDefault="008B148B" w:rsidP="008B148B">
      <w:pPr>
        <w:jc w:val="center"/>
        <w:rPr>
          <w:b/>
          <w:sz w:val="20"/>
          <w:szCs w:val="20"/>
          <w:lang w:val="sr-Cyrl-RS"/>
        </w:rPr>
      </w:pPr>
    </w:p>
    <w:p w14:paraId="4C3393B6" w14:textId="77777777" w:rsidR="008B148B" w:rsidRPr="009546E9" w:rsidRDefault="008B148B" w:rsidP="008B14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lang w:val="sr-Cyrl-RS"/>
        </w:rPr>
      </w:pPr>
      <w:r w:rsidRPr="009546E9">
        <w:rPr>
          <w:lang w:val="sr-Cyrl-RS"/>
        </w:rPr>
        <w:t xml:space="preserve">Др Вера Бацковић испуњава све законом предвиђене квантитативне и квалитативне услове за (поновни) избор у звање ванредног професора на Одељењу за социологију Филозофског факултета Универзитета у Београду. У петогодишњем периоду након првог избора у звање ванредног професора, др Бацковић је објавила </w:t>
      </w:r>
      <w:r>
        <w:rPr>
          <w:lang w:val="sr-Cyrl-RS"/>
        </w:rPr>
        <w:t>осам</w:t>
      </w:r>
      <w:r w:rsidRPr="009546E9">
        <w:rPr>
          <w:lang w:val="sr-Cyrl-RS"/>
        </w:rPr>
        <w:t xml:space="preserve"> радова – по један у категоријам</w:t>
      </w:r>
      <w:r>
        <w:rPr>
          <w:lang w:val="sr-Cyrl-RS"/>
        </w:rPr>
        <w:t>а</w:t>
      </w:r>
      <w:r w:rsidRPr="009546E9">
        <w:rPr>
          <w:lang w:val="sr-Cyrl-RS"/>
        </w:rPr>
        <w:t xml:space="preserve"> М24 и М45, и по два рада у категоријама М23, М33 и М63, знатно више од прописаних минималних услова за поновни избор у звање ванредног професора. И у свакој од осталих димензија академског, научно-истраживачког и педагошког рада, остварени резултати др Бацковић премашују прописане изборне услове и представљају вредне доприносе у области социологије, посебно социологије насеља (простора) и социологије архитектуре, као и у додирним областима социологије културе и социологије потрошње. </w:t>
      </w:r>
    </w:p>
    <w:p w14:paraId="71B68D3F" w14:textId="77777777" w:rsidR="008B148B" w:rsidRPr="009546E9" w:rsidRDefault="008B148B" w:rsidP="008B14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sz w:val="20"/>
          <w:szCs w:val="20"/>
          <w:lang w:val="sr-Cyrl-RS"/>
        </w:rPr>
      </w:pPr>
      <w:r w:rsidRPr="009546E9">
        <w:rPr>
          <w:lang w:val="sr-Cyrl-RS"/>
        </w:rPr>
        <w:t xml:space="preserve">У складу са наведеним, Комисија предлаже Изборном већу Филозофског факултета Универзитета у Београду да </w:t>
      </w:r>
      <w:r w:rsidRPr="009546E9">
        <w:rPr>
          <w:b/>
          <w:lang w:val="sr-Cyrl-RS"/>
        </w:rPr>
        <w:t xml:space="preserve">др Веру Вацковић изабере у звање ванредног професора за ужу област Социологија – тежиште истраживања социологија насеља, на Одељењу за социологију, са пуним радним временом на одређено време од пет година. </w:t>
      </w:r>
    </w:p>
    <w:p w14:paraId="0355ABD1" w14:textId="77777777" w:rsidR="008B148B" w:rsidRPr="009546E9" w:rsidRDefault="008B148B" w:rsidP="008B14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14:paraId="08AD2335" w14:textId="77777777" w:rsidR="008B148B" w:rsidRPr="009546E9" w:rsidRDefault="008B148B" w:rsidP="008B148B">
      <w:pPr>
        <w:rPr>
          <w:sz w:val="20"/>
          <w:szCs w:val="20"/>
          <w:lang w:val="sr-Cyrl-RS"/>
        </w:rPr>
      </w:pPr>
    </w:p>
    <w:p w14:paraId="752C5728" w14:textId="77777777" w:rsidR="008B148B" w:rsidRPr="009546E9" w:rsidRDefault="008B148B" w:rsidP="008B148B">
      <w:pPr>
        <w:rPr>
          <w:sz w:val="20"/>
          <w:szCs w:val="20"/>
          <w:lang w:val="sr-Cyrl-RS"/>
        </w:rPr>
      </w:pPr>
    </w:p>
    <w:p w14:paraId="41188E7F" w14:textId="77777777" w:rsidR="008B148B" w:rsidRPr="009546E9" w:rsidRDefault="008B148B" w:rsidP="008B148B">
      <w:pPr>
        <w:rPr>
          <w:sz w:val="20"/>
          <w:szCs w:val="20"/>
          <w:lang w:val="sr-Cyrl-RS"/>
        </w:rPr>
      </w:pPr>
    </w:p>
    <w:p w14:paraId="661F6671" w14:textId="77777777" w:rsidR="008B148B" w:rsidRPr="009546E9" w:rsidRDefault="008B148B" w:rsidP="008B148B">
      <w:pPr>
        <w:rPr>
          <w:sz w:val="20"/>
          <w:szCs w:val="20"/>
          <w:lang w:val="sr-Cyrl-RS"/>
        </w:rPr>
      </w:pPr>
    </w:p>
    <w:p w14:paraId="5DA9E1C1" w14:textId="77777777" w:rsidR="008B148B" w:rsidRPr="009546E9" w:rsidRDefault="008B148B" w:rsidP="008B148B">
      <w:pPr>
        <w:rPr>
          <w:sz w:val="20"/>
          <w:szCs w:val="20"/>
          <w:lang w:val="sr-Cyrl-RS"/>
        </w:rPr>
      </w:pPr>
      <w:r w:rsidRPr="009546E9">
        <w:rPr>
          <w:sz w:val="20"/>
          <w:szCs w:val="20"/>
          <w:lang w:val="sr-Cyrl-RS"/>
        </w:rPr>
        <w:t xml:space="preserve">Место и датум: Београд, </w:t>
      </w:r>
      <w:r>
        <w:rPr>
          <w:sz w:val="20"/>
          <w:szCs w:val="20"/>
          <w:lang w:val="sr-Cyrl-RS"/>
        </w:rPr>
        <w:t>20</w:t>
      </w:r>
      <w:r w:rsidRPr="009546E9">
        <w:rPr>
          <w:sz w:val="20"/>
          <w:szCs w:val="20"/>
          <w:lang w:val="sr-Cyrl-RS"/>
        </w:rPr>
        <w:t>.01.2025.</w:t>
      </w:r>
    </w:p>
    <w:p w14:paraId="594687BF" w14:textId="77777777" w:rsidR="008B148B" w:rsidRPr="009546E9" w:rsidRDefault="008B148B" w:rsidP="008B148B">
      <w:pPr>
        <w:rPr>
          <w:sz w:val="20"/>
          <w:szCs w:val="20"/>
          <w:lang w:val="sr-Cyrl-RS"/>
        </w:rPr>
      </w:pPr>
    </w:p>
    <w:p w14:paraId="01D2940A" w14:textId="77777777" w:rsidR="008B148B" w:rsidRPr="009546E9" w:rsidRDefault="008B148B" w:rsidP="008B148B">
      <w:pPr>
        <w:rPr>
          <w:sz w:val="20"/>
          <w:szCs w:val="20"/>
          <w:lang w:val="sr-Cyrl-RS"/>
        </w:rPr>
      </w:pPr>
      <w:r w:rsidRPr="009546E9">
        <w:rPr>
          <w:sz w:val="20"/>
          <w:szCs w:val="20"/>
          <w:lang w:val="sr-Cyrl-RS"/>
        </w:rPr>
        <w:t xml:space="preserve">                                                                                           </w:t>
      </w:r>
      <w:r w:rsidRPr="009546E9">
        <w:rPr>
          <w:sz w:val="20"/>
          <w:szCs w:val="20"/>
          <w:lang w:val="sr-Cyrl-RS"/>
        </w:rPr>
        <w:tab/>
      </w:r>
      <w:r w:rsidRPr="009546E9">
        <w:rPr>
          <w:sz w:val="20"/>
          <w:szCs w:val="20"/>
          <w:lang w:val="sr-Cyrl-RS"/>
        </w:rPr>
        <w:tab/>
        <w:t xml:space="preserve">                           ПОТПИСИ </w:t>
      </w:r>
    </w:p>
    <w:p w14:paraId="0685FB75" w14:textId="77777777" w:rsidR="008B148B" w:rsidRPr="009546E9" w:rsidRDefault="008B148B" w:rsidP="008B148B">
      <w:pPr>
        <w:spacing w:line="276" w:lineRule="auto"/>
        <w:ind w:firstLine="720"/>
        <w:rPr>
          <w:lang w:val="sr-Cyrl-RS"/>
        </w:rPr>
      </w:pPr>
      <w:r w:rsidRPr="009546E9">
        <w:rPr>
          <w:sz w:val="20"/>
          <w:szCs w:val="20"/>
          <w:lang w:val="sr-Cyrl-RS"/>
        </w:rPr>
        <w:t xml:space="preserve">                                                                                   </w:t>
      </w:r>
      <w:r w:rsidRPr="009546E9">
        <w:rPr>
          <w:sz w:val="20"/>
          <w:szCs w:val="20"/>
          <w:lang w:val="sr-Cyrl-RS"/>
        </w:rPr>
        <w:tab/>
      </w:r>
      <w:r w:rsidRPr="009546E9">
        <w:rPr>
          <w:sz w:val="20"/>
          <w:szCs w:val="20"/>
          <w:lang w:val="sr-Cyrl-RS"/>
        </w:rPr>
        <w:tab/>
        <w:t xml:space="preserve">               ЧЛАНОВА КОМИСИЈЕ</w:t>
      </w:r>
    </w:p>
    <w:p w14:paraId="5D0C7758" w14:textId="77777777" w:rsidR="008B148B" w:rsidRPr="009546E9" w:rsidRDefault="008B148B" w:rsidP="008B148B">
      <w:pPr>
        <w:spacing w:line="276" w:lineRule="auto"/>
        <w:ind w:firstLine="720"/>
        <w:rPr>
          <w:lang w:val="sr-Cyrl-RS"/>
        </w:rPr>
      </w:pPr>
    </w:p>
    <w:p w14:paraId="424B5283" w14:textId="77777777" w:rsidR="008B148B" w:rsidRPr="009546E9" w:rsidRDefault="008B148B" w:rsidP="008B148B">
      <w:pPr>
        <w:spacing w:line="276" w:lineRule="auto"/>
        <w:ind w:firstLine="720"/>
        <w:rPr>
          <w:lang w:val="sr-Cyrl-RS"/>
        </w:rPr>
      </w:pPr>
    </w:p>
    <w:p w14:paraId="5EA93731" w14:textId="77777777" w:rsidR="008B148B" w:rsidRPr="009546E9" w:rsidRDefault="008B148B" w:rsidP="008B148B">
      <w:pPr>
        <w:spacing w:line="276" w:lineRule="auto"/>
        <w:ind w:firstLine="720"/>
        <w:jc w:val="right"/>
        <w:rPr>
          <w:lang w:val="sr-Cyrl-RS"/>
        </w:rPr>
      </w:pPr>
      <w:r w:rsidRPr="009546E9">
        <w:rPr>
          <w:lang w:val="sr-Cyrl-RS"/>
        </w:rPr>
        <w:t>____________________________</w:t>
      </w:r>
    </w:p>
    <w:p w14:paraId="1CB73735" w14:textId="77777777" w:rsidR="008B148B" w:rsidRPr="009546E9" w:rsidRDefault="008B148B" w:rsidP="008B148B">
      <w:pPr>
        <w:spacing w:line="276" w:lineRule="auto"/>
        <w:ind w:firstLine="720"/>
        <w:jc w:val="right"/>
        <w:rPr>
          <w:lang w:val="sr-Cyrl-RS"/>
        </w:rPr>
      </w:pPr>
      <w:r w:rsidRPr="009546E9">
        <w:rPr>
          <w:lang w:val="sr-Cyrl-RS"/>
        </w:rPr>
        <w:t xml:space="preserve">                                                                   </w:t>
      </w:r>
      <w:r>
        <w:rPr>
          <w:lang w:val="sr-Cyrl-RS"/>
        </w:rPr>
        <w:t>Д</w:t>
      </w:r>
      <w:r w:rsidRPr="009546E9">
        <w:rPr>
          <w:lang w:val="sr-Cyrl-RS"/>
        </w:rPr>
        <w:t xml:space="preserve">р Мина Петровић, редовна професорка </w:t>
      </w:r>
    </w:p>
    <w:p w14:paraId="3BCDAF04" w14:textId="77777777" w:rsidR="008B148B" w:rsidRPr="009546E9" w:rsidRDefault="008B148B" w:rsidP="008B148B">
      <w:pPr>
        <w:spacing w:line="276" w:lineRule="auto"/>
        <w:ind w:firstLine="720"/>
        <w:jc w:val="right"/>
        <w:rPr>
          <w:lang w:val="sr-Cyrl-RS"/>
        </w:rPr>
      </w:pPr>
      <w:r w:rsidRPr="009546E9">
        <w:rPr>
          <w:lang w:val="sr-Cyrl-RS"/>
        </w:rPr>
        <w:t>Филозофски факултет Универзитета у Београду</w:t>
      </w:r>
    </w:p>
    <w:p w14:paraId="5CC00039" w14:textId="77777777" w:rsidR="008B148B" w:rsidRPr="009546E9" w:rsidRDefault="008B148B" w:rsidP="008B148B">
      <w:pPr>
        <w:spacing w:line="276" w:lineRule="auto"/>
        <w:ind w:firstLine="720"/>
        <w:jc w:val="right"/>
        <w:rPr>
          <w:lang w:val="sr-Cyrl-RS"/>
        </w:rPr>
      </w:pPr>
      <w:r w:rsidRPr="009546E9">
        <w:rPr>
          <w:lang w:val="sr-Cyrl-RS"/>
        </w:rPr>
        <w:t>____________________________</w:t>
      </w:r>
    </w:p>
    <w:p w14:paraId="4CD56765" w14:textId="77777777" w:rsidR="008B148B" w:rsidRPr="009546E9" w:rsidRDefault="008B148B" w:rsidP="008B148B">
      <w:pPr>
        <w:spacing w:line="276" w:lineRule="auto"/>
        <w:ind w:firstLine="720"/>
        <w:jc w:val="right"/>
        <w:rPr>
          <w:lang w:val="sr-Cyrl-RS"/>
        </w:rPr>
      </w:pPr>
      <w:r w:rsidRPr="009546E9">
        <w:rPr>
          <w:lang w:val="sr-Cyrl-RS"/>
        </w:rPr>
        <w:t xml:space="preserve">                                                                     Др Душан Мојић, редовни професор  </w:t>
      </w:r>
    </w:p>
    <w:p w14:paraId="31EC5B9E" w14:textId="77777777" w:rsidR="008B148B" w:rsidRPr="009546E9" w:rsidRDefault="008B148B" w:rsidP="008B148B">
      <w:pPr>
        <w:spacing w:line="276" w:lineRule="auto"/>
        <w:ind w:firstLine="720"/>
        <w:jc w:val="right"/>
        <w:rPr>
          <w:lang w:val="sr-Cyrl-RS"/>
        </w:rPr>
      </w:pPr>
      <w:r w:rsidRPr="009546E9">
        <w:rPr>
          <w:lang w:val="sr-Cyrl-RS"/>
        </w:rPr>
        <w:t>Филозофски факултет Универзитета у Београду</w:t>
      </w:r>
    </w:p>
    <w:p w14:paraId="538392A4" w14:textId="77777777" w:rsidR="008B148B" w:rsidRPr="009546E9" w:rsidRDefault="008B148B" w:rsidP="008B148B">
      <w:pPr>
        <w:spacing w:line="276" w:lineRule="auto"/>
        <w:ind w:firstLine="720"/>
        <w:jc w:val="right"/>
        <w:rPr>
          <w:lang w:val="sr-Cyrl-RS"/>
        </w:rPr>
      </w:pPr>
      <w:r w:rsidRPr="009546E9">
        <w:rPr>
          <w:lang w:val="sr-Cyrl-RS"/>
        </w:rPr>
        <w:t>____________________________</w:t>
      </w:r>
    </w:p>
    <w:p w14:paraId="799D7A09" w14:textId="77777777" w:rsidR="008B148B" w:rsidRPr="009546E9" w:rsidRDefault="008B148B" w:rsidP="008B148B">
      <w:pPr>
        <w:spacing w:line="276" w:lineRule="auto"/>
        <w:ind w:firstLine="720"/>
        <w:jc w:val="right"/>
        <w:rPr>
          <w:lang w:val="sr-Cyrl-RS"/>
        </w:rPr>
      </w:pPr>
      <w:r w:rsidRPr="009546E9">
        <w:rPr>
          <w:lang w:val="sr-Cyrl-RS"/>
        </w:rPr>
        <w:t xml:space="preserve">                                                               Др Срђан Продановић, виши научни сарадник  </w:t>
      </w:r>
    </w:p>
    <w:p w14:paraId="50FD5D83" w14:textId="5716C922" w:rsidR="00130E4B" w:rsidRPr="009546E9" w:rsidRDefault="008B148B" w:rsidP="008B148B">
      <w:pPr>
        <w:spacing w:line="276" w:lineRule="auto"/>
        <w:ind w:firstLine="720"/>
        <w:jc w:val="right"/>
        <w:rPr>
          <w:lang w:val="sr-Cyrl-RS"/>
        </w:rPr>
      </w:pPr>
      <w:r w:rsidRPr="009546E9">
        <w:rPr>
          <w:lang w:val="sr-Cyrl-RS"/>
        </w:rPr>
        <w:t>Институт за филозофију и друштвену теорију Универзитета у Београду</w:t>
      </w:r>
      <w:bookmarkStart w:id="0" w:name="_GoBack"/>
      <w:bookmarkEnd w:id="0"/>
    </w:p>
    <w:p w14:paraId="22F94D6C" w14:textId="77777777" w:rsidR="00576352" w:rsidRPr="009546E9" w:rsidRDefault="00576352" w:rsidP="00130E4B">
      <w:pPr>
        <w:rPr>
          <w:lang w:val="sr-Cyrl-RS"/>
        </w:rPr>
      </w:pPr>
    </w:p>
    <w:sectPr w:rsidR="00576352" w:rsidRPr="009546E9" w:rsidSect="00130E4B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485C0AC" w15:done="0"/>
  <w15:commentEx w15:paraId="63CE7A3A" w15:done="0"/>
  <w15:commentEx w15:paraId="0333E395" w15:done="0"/>
  <w15:commentEx w15:paraId="1359A8A5" w15:paraIdParent="0333E395" w15:done="0"/>
  <w15:commentEx w15:paraId="7CEE2C2F" w15:done="0"/>
  <w15:commentEx w15:paraId="35404064" w15:done="0"/>
  <w15:commentEx w15:paraId="78AE7CC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1">
    <w:nsid w:val="2C916B9D"/>
    <w:multiLevelType w:val="hybridMultilevel"/>
    <w:tmpl w:val="EB745A1A"/>
    <w:lvl w:ilvl="0" w:tplc="5838B50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350951C8"/>
    <w:multiLevelType w:val="hybridMultilevel"/>
    <w:tmpl w:val="8A60FCEC"/>
    <w:lvl w:ilvl="0" w:tplc="E7F4165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>
    <w:nsid w:val="63114FC6"/>
    <w:multiLevelType w:val="multilevel"/>
    <w:tmpl w:val="5FAEF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405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  <w:sz w:val="20"/>
      </w:rPr>
    </w:lvl>
  </w:abstractNum>
  <w:abstractNum w:abstractNumId="1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usan Mojic">
    <w15:presenceInfo w15:providerId="None" w15:userId="Dusan Moj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23"/>
    <w:rsid w:val="00013023"/>
    <w:rsid w:val="000241EB"/>
    <w:rsid w:val="000769DD"/>
    <w:rsid w:val="000C5443"/>
    <w:rsid w:val="000E0453"/>
    <w:rsid w:val="000E5CFC"/>
    <w:rsid w:val="000F45F9"/>
    <w:rsid w:val="00130E4B"/>
    <w:rsid w:val="001E77CD"/>
    <w:rsid w:val="00201F03"/>
    <w:rsid w:val="002668E4"/>
    <w:rsid w:val="002E3069"/>
    <w:rsid w:val="003164BA"/>
    <w:rsid w:val="00344B40"/>
    <w:rsid w:val="00352C71"/>
    <w:rsid w:val="00367E61"/>
    <w:rsid w:val="00376B5D"/>
    <w:rsid w:val="003A6A0D"/>
    <w:rsid w:val="003B1030"/>
    <w:rsid w:val="003C2C5B"/>
    <w:rsid w:val="00404AA3"/>
    <w:rsid w:val="004C7474"/>
    <w:rsid w:val="004F1BC6"/>
    <w:rsid w:val="005420FF"/>
    <w:rsid w:val="00567F70"/>
    <w:rsid w:val="00576352"/>
    <w:rsid w:val="00597884"/>
    <w:rsid w:val="005A7C0E"/>
    <w:rsid w:val="00611468"/>
    <w:rsid w:val="00671084"/>
    <w:rsid w:val="00690023"/>
    <w:rsid w:val="00692FF6"/>
    <w:rsid w:val="00697971"/>
    <w:rsid w:val="006B6721"/>
    <w:rsid w:val="006D0A59"/>
    <w:rsid w:val="006E3A2C"/>
    <w:rsid w:val="007E7506"/>
    <w:rsid w:val="007F6078"/>
    <w:rsid w:val="00810763"/>
    <w:rsid w:val="0083618B"/>
    <w:rsid w:val="0085574E"/>
    <w:rsid w:val="008B148B"/>
    <w:rsid w:val="009546E9"/>
    <w:rsid w:val="0099403B"/>
    <w:rsid w:val="00A14862"/>
    <w:rsid w:val="00A73897"/>
    <w:rsid w:val="00A829C6"/>
    <w:rsid w:val="00A95215"/>
    <w:rsid w:val="00AA1B24"/>
    <w:rsid w:val="00AD5E7D"/>
    <w:rsid w:val="00AF73AA"/>
    <w:rsid w:val="00B24BB5"/>
    <w:rsid w:val="00B616FF"/>
    <w:rsid w:val="00B82152"/>
    <w:rsid w:val="00C2087C"/>
    <w:rsid w:val="00C24D28"/>
    <w:rsid w:val="00C40D53"/>
    <w:rsid w:val="00C41347"/>
    <w:rsid w:val="00C53D23"/>
    <w:rsid w:val="00CD59FC"/>
    <w:rsid w:val="00D534E7"/>
    <w:rsid w:val="00DD4253"/>
    <w:rsid w:val="00E74F3A"/>
    <w:rsid w:val="00E87548"/>
    <w:rsid w:val="00E9491E"/>
    <w:rsid w:val="00EE2C8C"/>
    <w:rsid w:val="00F26F05"/>
    <w:rsid w:val="00F4058C"/>
    <w:rsid w:val="00F66E42"/>
    <w:rsid w:val="00FA6FB8"/>
    <w:rsid w:val="00FB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2AE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0E5C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5C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5CF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5C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5CF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nhideWhenUsed/>
    <w:rsid w:val="00344B40"/>
    <w:pPr>
      <w:spacing w:before="100" w:beforeAutospacing="1" w:after="11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0E5C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5C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5CF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5C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5CF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nhideWhenUsed/>
    <w:rsid w:val="00344B40"/>
    <w:pPr>
      <w:spacing w:before="100" w:beforeAutospacing="1" w:after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7F014-9CED-478D-9256-A8C7C8DA6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2142</Words>
  <Characters>12214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Windows User</cp:lastModifiedBy>
  <cp:revision>6</cp:revision>
  <cp:lastPrinted>2022-06-10T07:42:00Z</cp:lastPrinted>
  <dcterms:created xsi:type="dcterms:W3CDTF">2025-01-17T15:55:00Z</dcterms:created>
  <dcterms:modified xsi:type="dcterms:W3CDTF">2025-01-18T13:01:00Z</dcterms:modified>
</cp:coreProperties>
</file>